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386E5" w14:textId="77777777" w:rsidR="00ED2623" w:rsidRPr="00B4306B" w:rsidRDefault="00B4306B" w:rsidP="0094711C">
      <w:pPr>
        <w:rPr>
          <w:rFonts w:ascii="Arial" w:hAnsi="Arial" w:cs="Arial"/>
          <w:sz w:val="24"/>
          <w:szCs w:val="24"/>
        </w:rPr>
      </w:pPr>
      <w:r w:rsidRPr="00B4306B">
        <w:rPr>
          <w:rFonts w:ascii="Arial" w:hAnsi="Arial" w:cs="Arial"/>
          <w:noProof/>
          <w:lang w:eastAsia="en-GB"/>
        </w:rPr>
        <w:drawing>
          <wp:anchor distT="0" distB="0" distL="114300" distR="114300" simplePos="0" relativeHeight="251658240" behindDoc="1" locked="0" layoutInCell="1" allowOverlap="1" wp14:anchorId="5ADAB145" wp14:editId="12CF8ACC">
            <wp:simplePos x="0" y="0"/>
            <wp:positionH relativeFrom="column">
              <wp:posOffset>285750</wp:posOffset>
            </wp:positionH>
            <wp:positionV relativeFrom="paragraph">
              <wp:posOffset>0</wp:posOffset>
            </wp:positionV>
            <wp:extent cx="4953000" cy="4119245"/>
            <wp:effectExtent l="0" t="0" r="0" b="0"/>
            <wp:wrapTight wrapText="bothSides">
              <wp:wrapPolygon edited="0">
                <wp:start x="0" y="0"/>
                <wp:lineTo x="0" y="21477"/>
                <wp:lineTo x="21517" y="21477"/>
                <wp:lineTo x="21517" y="0"/>
                <wp:lineTo x="0" y="0"/>
              </wp:wrapPolygon>
            </wp:wrapTight>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cstate="print">
                      <a:extLst>
                        <a:ext uri="{28A0092B-C50C-407E-A947-70E740481C1C}">
                          <a14:useLocalDpi xmlns:a14="http://schemas.microsoft.com/office/drawing/2010/main" val="0"/>
                        </a:ext>
                      </a:extLst>
                    </a:blip>
                    <a:srcRect l="17380" t="20982" r="17128"/>
                    <a:stretch>
                      <a:fillRect/>
                    </a:stretch>
                  </pic:blipFill>
                  <pic:spPr>
                    <a:xfrm>
                      <a:off x="0" y="0"/>
                      <a:ext cx="4953000" cy="4119245"/>
                    </a:xfrm>
                    <a:prstGeom prst="rect">
                      <a:avLst/>
                    </a:prstGeom>
                    <a:ln/>
                  </pic:spPr>
                </pic:pic>
              </a:graphicData>
            </a:graphic>
            <wp14:sizeRelH relativeFrom="page">
              <wp14:pctWidth>0</wp14:pctWidth>
            </wp14:sizeRelH>
            <wp14:sizeRelV relativeFrom="page">
              <wp14:pctHeight>0</wp14:pctHeight>
            </wp14:sizeRelV>
          </wp:anchor>
        </w:drawing>
      </w:r>
    </w:p>
    <w:p w14:paraId="34CAF2A8" w14:textId="77777777" w:rsidR="00ED2623" w:rsidRPr="00B4306B" w:rsidRDefault="00ED2623" w:rsidP="0094711C">
      <w:pPr>
        <w:rPr>
          <w:rFonts w:ascii="Arial" w:hAnsi="Arial" w:cs="Arial"/>
          <w:sz w:val="24"/>
          <w:szCs w:val="24"/>
        </w:rPr>
      </w:pPr>
    </w:p>
    <w:p w14:paraId="68CBED59" w14:textId="77777777" w:rsidR="00ED2623" w:rsidRPr="00B4306B" w:rsidRDefault="00ED2623" w:rsidP="0094711C">
      <w:pPr>
        <w:rPr>
          <w:rFonts w:ascii="Arial" w:hAnsi="Arial" w:cs="Arial"/>
          <w:sz w:val="24"/>
          <w:szCs w:val="24"/>
        </w:rPr>
      </w:pPr>
    </w:p>
    <w:p w14:paraId="725D52C2" w14:textId="77777777" w:rsidR="00ED2623" w:rsidRPr="00B4306B" w:rsidRDefault="00ED2623" w:rsidP="0094711C">
      <w:pPr>
        <w:rPr>
          <w:rFonts w:ascii="Arial" w:hAnsi="Arial" w:cs="Arial"/>
          <w:sz w:val="24"/>
          <w:szCs w:val="24"/>
        </w:rPr>
      </w:pPr>
    </w:p>
    <w:p w14:paraId="013CDE1B" w14:textId="77777777" w:rsidR="00ED2623" w:rsidRPr="00B4306B" w:rsidRDefault="00ED2623" w:rsidP="0094711C">
      <w:pPr>
        <w:rPr>
          <w:rFonts w:ascii="Arial" w:hAnsi="Arial" w:cs="Arial"/>
          <w:sz w:val="24"/>
          <w:szCs w:val="24"/>
        </w:rPr>
      </w:pPr>
    </w:p>
    <w:p w14:paraId="17216E94" w14:textId="77777777" w:rsidR="00ED2623" w:rsidRPr="00B4306B" w:rsidRDefault="00ED2623" w:rsidP="0094711C">
      <w:pPr>
        <w:rPr>
          <w:rFonts w:ascii="Arial" w:hAnsi="Arial" w:cs="Arial"/>
          <w:sz w:val="24"/>
          <w:szCs w:val="24"/>
        </w:rPr>
      </w:pPr>
    </w:p>
    <w:p w14:paraId="789BE327" w14:textId="77777777" w:rsidR="00ED2623" w:rsidRPr="00B4306B" w:rsidRDefault="00ED2623" w:rsidP="0094711C">
      <w:pPr>
        <w:rPr>
          <w:rFonts w:ascii="Arial" w:hAnsi="Arial" w:cs="Arial"/>
          <w:sz w:val="24"/>
          <w:szCs w:val="24"/>
        </w:rPr>
      </w:pPr>
    </w:p>
    <w:p w14:paraId="0F664E23" w14:textId="77777777" w:rsidR="00ED2623" w:rsidRPr="00B4306B" w:rsidRDefault="00ED2623" w:rsidP="0094711C">
      <w:pPr>
        <w:rPr>
          <w:rFonts w:ascii="Arial" w:hAnsi="Arial" w:cs="Arial"/>
          <w:sz w:val="24"/>
          <w:szCs w:val="24"/>
        </w:rPr>
      </w:pPr>
    </w:p>
    <w:p w14:paraId="62D0536E" w14:textId="77777777" w:rsidR="00ED2623" w:rsidRPr="00B4306B" w:rsidRDefault="00ED2623" w:rsidP="0094711C">
      <w:pPr>
        <w:rPr>
          <w:rFonts w:ascii="Arial" w:hAnsi="Arial" w:cs="Arial"/>
          <w:sz w:val="24"/>
          <w:szCs w:val="24"/>
        </w:rPr>
      </w:pPr>
    </w:p>
    <w:p w14:paraId="6D1D7E12" w14:textId="77777777" w:rsidR="00ED2623" w:rsidRPr="00B4306B" w:rsidRDefault="00ED2623" w:rsidP="0094711C">
      <w:pPr>
        <w:rPr>
          <w:rFonts w:ascii="Arial" w:hAnsi="Arial" w:cs="Arial"/>
          <w:sz w:val="24"/>
          <w:szCs w:val="24"/>
        </w:rPr>
      </w:pPr>
    </w:p>
    <w:p w14:paraId="1F7A73F3" w14:textId="77777777" w:rsidR="00ED2623" w:rsidRPr="00B4306B" w:rsidRDefault="00ED2623" w:rsidP="0094711C">
      <w:pPr>
        <w:rPr>
          <w:rFonts w:ascii="Arial" w:hAnsi="Arial" w:cs="Arial"/>
          <w:sz w:val="24"/>
          <w:szCs w:val="24"/>
        </w:rPr>
      </w:pPr>
    </w:p>
    <w:p w14:paraId="37BEEB0C" w14:textId="77777777" w:rsidR="00ED2623" w:rsidRPr="00B4306B" w:rsidRDefault="00ED2623" w:rsidP="0094711C">
      <w:pPr>
        <w:rPr>
          <w:rFonts w:ascii="Arial" w:hAnsi="Arial" w:cs="Arial"/>
          <w:sz w:val="24"/>
          <w:szCs w:val="24"/>
        </w:rPr>
      </w:pPr>
    </w:p>
    <w:p w14:paraId="324C06EC" w14:textId="77777777" w:rsidR="00ED2623" w:rsidRPr="00B4306B" w:rsidRDefault="00ED2623" w:rsidP="0094711C">
      <w:pPr>
        <w:rPr>
          <w:rFonts w:ascii="Arial" w:hAnsi="Arial" w:cs="Arial"/>
          <w:sz w:val="24"/>
          <w:szCs w:val="24"/>
        </w:rPr>
      </w:pPr>
    </w:p>
    <w:p w14:paraId="29B2643A" w14:textId="77777777" w:rsidR="00ED2623" w:rsidRPr="00B4306B" w:rsidRDefault="00ED2623" w:rsidP="0094711C">
      <w:pPr>
        <w:rPr>
          <w:rFonts w:ascii="Arial" w:hAnsi="Arial" w:cs="Arial"/>
          <w:sz w:val="24"/>
          <w:szCs w:val="24"/>
        </w:rPr>
      </w:pPr>
    </w:p>
    <w:p w14:paraId="3BBBCC67" w14:textId="77777777" w:rsidR="00ED2623" w:rsidRPr="00B4306B" w:rsidRDefault="00ED2623" w:rsidP="0094711C">
      <w:pPr>
        <w:rPr>
          <w:rFonts w:ascii="Arial" w:hAnsi="Arial" w:cs="Arial"/>
          <w:sz w:val="24"/>
          <w:szCs w:val="24"/>
        </w:rPr>
      </w:pPr>
    </w:p>
    <w:p w14:paraId="2E9D6243" w14:textId="77777777" w:rsidR="00797497" w:rsidRPr="000337BD" w:rsidRDefault="000C296A" w:rsidP="0094711C">
      <w:pPr>
        <w:jc w:val="center"/>
        <w:rPr>
          <w:rFonts w:ascii="Segoe UI" w:hAnsi="Segoe UI" w:cs="Segoe UI"/>
          <w:b/>
          <w:sz w:val="72"/>
          <w:szCs w:val="72"/>
        </w:rPr>
      </w:pPr>
      <w:r w:rsidRPr="000337BD">
        <w:rPr>
          <w:rFonts w:ascii="Segoe UI" w:hAnsi="Segoe UI" w:cs="Segoe UI"/>
          <w:b/>
          <w:sz w:val="72"/>
          <w:szCs w:val="72"/>
        </w:rPr>
        <w:t>Admissions Policy</w:t>
      </w:r>
    </w:p>
    <w:p w14:paraId="66CF6BD2" w14:textId="77777777" w:rsidR="00797497" w:rsidRDefault="00797497" w:rsidP="0094711C">
      <w:pPr>
        <w:rPr>
          <w:rFonts w:ascii="Arial" w:hAnsi="Arial" w:cs="Arial"/>
          <w:b/>
          <w:sz w:val="24"/>
          <w:szCs w:val="24"/>
        </w:rPr>
      </w:pPr>
    </w:p>
    <w:p w14:paraId="3E683C11" w14:textId="77777777" w:rsidR="00984001" w:rsidRPr="00B4306B" w:rsidRDefault="00984001" w:rsidP="0094711C">
      <w:pPr>
        <w:rPr>
          <w:rFonts w:ascii="Arial" w:hAnsi="Arial" w:cs="Arial"/>
          <w:b/>
          <w:sz w:val="24"/>
          <w:szCs w:val="24"/>
        </w:rPr>
      </w:pPr>
    </w:p>
    <w:tbl>
      <w:tblPr>
        <w:tblStyle w:val="TableGrid"/>
        <w:tblW w:w="9422" w:type="dxa"/>
        <w:tblLook w:val="04A0" w:firstRow="1" w:lastRow="0" w:firstColumn="1" w:lastColumn="0" w:noHBand="0" w:noVBand="1"/>
      </w:tblPr>
      <w:tblGrid>
        <w:gridCol w:w="9422"/>
      </w:tblGrid>
      <w:tr w:rsidR="00797497" w:rsidRPr="00B4306B" w14:paraId="567C0D03" w14:textId="77777777" w:rsidTr="00797497">
        <w:trPr>
          <w:trHeight w:val="1319"/>
        </w:trPr>
        <w:tc>
          <w:tcPr>
            <w:tcW w:w="9422" w:type="dxa"/>
          </w:tcPr>
          <w:p w14:paraId="3FD53DC7" w14:textId="77777777" w:rsidR="002F566F" w:rsidRPr="000337BD" w:rsidRDefault="002F566F" w:rsidP="0094711C">
            <w:pPr>
              <w:rPr>
                <w:rFonts w:ascii="Segoe UI" w:hAnsi="Segoe UI" w:cs="Segoe UI"/>
                <w:sz w:val="24"/>
                <w:szCs w:val="24"/>
              </w:rPr>
            </w:pPr>
            <w:r w:rsidRPr="000337BD">
              <w:rPr>
                <w:rFonts w:ascii="Segoe UI" w:hAnsi="Segoe UI" w:cs="Segoe UI"/>
                <w:sz w:val="24"/>
                <w:szCs w:val="24"/>
              </w:rPr>
              <w:t>Thi</w:t>
            </w:r>
            <w:r w:rsidR="00B4306B" w:rsidRPr="000337BD">
              <w:rPr>
                <w:rFonts w:ascii="Segoe UI" w:hAnsi="Segoe UI" w:cs="Segoe UI"/>
                <w:sz w:val="24"/>
                <w:szCs w:val="24"/>
              </w:rPr>
              <w:t>s poli</w:t>
            </w:r>
            <w:r w:rsidR="000337BD">
              <w:rPr>
                <w:rFonts w:ascii="Segoe UI" w:hAnsi="Segoe UI" w:cs="Segoe UI"/>
                <w:sz w:val="24"/>
                <w:szCs w:val="24"/>
              </w:rPr>
              <w:t>cy was updated in September 2021</w:t>
            </w:r>
            <w:r w:rsidRPr="000337BD">
              <w:rPr>
                <w:rFonts w:ascii="Segoe UI" w:hAnsi="Segoe UI" w:cs="Segoe UI"/>
                <w:sz w:val="24"/>
                <w:szCs w:val="24"/>
              </w:rPr>
              <w:t xml:space="preserve"> and adopted by the </w:t>
            </w:r>
            <w:r w:rsidR="00425623" w:rsidRPr="000337BD">
              <w:rPr>
                <w:rFonts w:ascii="Segoe UI" w:hAnsi="Segoe UI" w:cs="Segoe UI"/>
                <w:sz w:val="24"/>
                <w:szCs w:val="24"/>
              </w:rPr>
              <w:t xml:space="preserve">Full Governing Body on </w:t>
            </w:r>
            <w:r w:rsidR="000337BD">
              <w:rPr>
                <w:rFonts w:ascii="Segoe UI" w:hAnsi="Segoe UI" w:cs="Segoe UI"/>
                <w:sz w:val="24"/>
                <w:szCs w:val="24"/>
              </w:rPr>
              <w:t>30</w:t>
            </w:r>
            <w:r w:rsidR="00E86CF3" w:rsidRPr="000337BD">
              <w:rPr>
                <w:rFonts w:ascii="Segoe UI" w:hAnsi="Segoe UI" w:cs="Segoe UI"/>
                <w:sz w:val="24"/>
                <w:szCs w:val="24"/>
                <w:vertAlign w:val="superscript"/>
              </w:rPr>
              <w:t>th</w:t>
            </w:r>
            <w:r w:rsidR="000337BD">
              <w:rPr>
                <w:rFonts w:ascii="Segoe UI" w:hAnsi="Segoe UI" w:cs="Segoe UI"/>
                <w:sz w:val="24"/>
                <w:szCs w:val="24"/>
              </w:rPr>
              <w:t xml:space="preserve"> September 2021</w:t>
            </w:r>
            <w:r w:rsidR="00E86CF3" w:rsidRPr="000337BD">
              <w:rPr>
                <w:rFonts w:ascii="Segoe UI" w:hAnsi="Segoe UI" w:cs="Segoe UI"/>
                <w:sz w:val="24"/>
                <w:szCs w:val="24"/>
              </w:rPr>
              <w:t>.</w:t>
            </w:r>
          </w:p>
          <w:p w14:paraId="72AFE0D1" w14:textId="77777777" w:rsidR="00797497" w:rsidRPr="000337BD" w:rsidRDefault="00797497" w:rsidP="0094711C">
            <w:pPr>
              <w:rPr>
                <w:rFonts w:ascii="Segoe UI" w:hAnsi="Segoe UI" w:cs="Segoe UI"/>
                <w:sz w:val="24"/>
                <w:szCs w:val="24"/>
              </w:rPr>
            </w:pPr>
          </w:p>
          <w:p w14:paraId="6050B6D9" w14:textId="77777777" w:rsidR="00797497" w:rsidRPr="000337BD" w:rsidRDefault="00797497" w:rsidP="0094711C">
            <w:pPr>
              <w:rPr>
                <w:rFonts w:ascii="Segoe UI" w:hAnsi="Segoe UI" w:cs="Segoe UI"/>
                <w:sz w:val="24"/>
                <w:szCs w:val="24"/>
              </w:rPr>
            </w:pPr>
            <w:r w:rsidRPr="000337BD">
              <w:rPr>
                <w:rFonts w:ascii="Segoe UI" w:hAnsi="Segoe UI" w:cs="Segoe UI"/>
                <w:sz w:val="24"/>
                <w:szCs w:val="24"/>
              </w:rPr>
              <w:t>Sign</w:t>
            </w:r>
            <w:r w:rsidR="00B94E36" w:rsidRPr="000337BD">
              <w:rPr>
                <w:rFonts w:ascii="Segoe UI" w:hAnsi="Segoe UI" w:cs="Segoe UI"/>
                <w:sz w:val="24"/>
                <w:szCs w:val="24"/>
              </w:rPr>
              <w:t xml:space="preserve">ed                                               </w:t>
            </w:r>
            <w:proofErr w:type="gramStart"/>
            <w:r w:rsidR="00B94E36" w:rsidRPr="000337BD">
              <w:rPr>
                <w:rFonts w:ascii="Segoe UI" w:hAnsi="Segoe UI" w:cs="Segoe UI"/>
                <w:sz w:val="24"/>
                <w:szCs w:val="24"/>
              </w:rPr>
              <w:t xml:space="preserve">   </w:t>
            </w:r>
            <w:r w:rsidRPr="000337BD">
              <w:rPr>
                <w:rFonts w:ascii="Segoe UI" w:hAnsi="Segoe UI" w:cs="Segoe UI"/>
                <w:sz w:val="24"/>
                <w:szCs w:val="24"/>
              </w:rPr>
              <w:t>(</w:t>
            </w:r>
            <w:proofErr w:type="gramEnd"/>
            <w:r w:rsidRPr="000337BD">
              <w:rPr>
                <w:rFonts w:ascii="Segoe UI" w:hAnsi="Segoe UI" w:cs="Segoe UI"/>
                <w:sz w:val="24"/>
                <w:szCs w:val="24"/>
              </w:rPr>
              <w:t>Head</w:t>
            </w:r>
            <w:r w:rsidR="00F94A6A" w:rsidRPr="000337BD">
              <w:rPr>
                <w:rFonts w:ascii="Segoe UI" w:hAnsi="Segoe UI" w:cs="Segoe UI"/>
                <w:sz w:val="24"/>
                <w:szCs w:val="24"/>
              </w:rPr>
              <w:t xml:space="preserve"> </w:t>
            </w:r>
            <w:r w:rsidRPr="000337BD">
              <w:rPr>
                <w:rFonts w:ascii="Segoe UI" w:hAnsi="Segoe UI" w:cs="Segoe UI"/>
                <w:sz w:val="24"/>
                <w:szCs w:val="24"/>
              </w:rPr>
              <w:t>teacher)</w:t>
            </w:r>
          </w:p>
          <w:p w14:paraId="138385AA" w14:textId="77777777" w:rsidR="00797497" w:rsidRPr="000337BD" w:rsidRDefault="00797497" w:rsidP="0094711C">
            <w:pPr>
              <w:rPr>
                <w:rFonts w:ascii="Segoe UI" w:hAnsi="Segoe UI" w:cs="Segoe UI"/>
                <w:sz w:val="24"/>
                <w:szCs w:val="24"/>
              </w:rPr>
            </w:pPr>
          </w:p>
          <w:p w14:paraId="37AB94A3" w14:textId="77777777" w:rsidR="00797497" w:rsidRPr="000337BD" w:rsidRDefault="00797497" w:rsidP="0094711C">
            <w:pPr>
              <w:rPr>
                <w:rFonts w:ascii="Segoe UI" w:hAnsi="Segoe UI" w:cs="Segoe UI"/>
                <w:sz w:val="24"/>
                <w:szCs w:val="24"/>
              </w:rPr>
            </w:pPr>
            <w:r w:rsidRPr="000337BD">
              <w:rPr>
                <w:rFonts w:ascii="Segoe UI" w:hAnsi="Segoe UI" w:cs="Segoe UI"/>
                <w:sz w:val="24"/>
                <w:szCs w:val="24"/>
              </w:rPr>
              <w:t xml:space="preserve">Signed </w:t>
            </w:r>
            <w:r w:rsidR="00B94E36" w:rsidRPr="000337BD">
              <w:rPr>
                <w:rFonts w:ascii="Segoe UI" w:hAnsi="Segoe UI" w:cs="Segoe UI"/>
                <w:sz w:val="24"/>
                <w:szCs w:val="24"/>
              </w:rPr>
              <w:t xml:space="preserve">                                              </w:t>
            </w:r>
            <w:proofErr w:type="gramStart"/>
            <w:r w:rsidR="00B94E36" w:rsidRPr="000337BD">
              <w:rPr>
                <w:rFonts w:ascii="Segoe UI" w:hAnsi="Segoe UI" w:cs="Segoe UI"/>
                <w:sz w:val="24"/>
                <w:szCs w:val="24"/>
              </w:rPr>
              <w:t xml:space="preserve">  </w:t>
            </w:r>
            <w:r w:rsidR="007F366F" w:rsidRPr="000337BD">
              <w:rPr>
                <w:rFonts w:ascii="Segoe UI" w:hAnsi="Segoe UI" w:cs="Segoe UI"/>
                <w:sz w:val="24"/>
                <w:szCs w:val="24"/>
              </w:rPr>
              <w:t xml:space="preserve"> (</w:t>
            </w:r>
            <w:proofErr w:type="gramEnd"/>
            <w:r w:rsidR="007F366F" w:rsidRPr="000337BD">
              <w:rPr>
                <w:rFonts w:ascii="Segoe UI" w:hAnsi="Segoe UI" w:cs="Segoe UI"/>
                <w:sz w:val="24"/>
                <w:szCs w:val="24"/>
              </w:rPr>
              <w:t xml:space="preserve">Chair of </w:t>
            </w:r>
            <w:r w:rsidRPr="000337BD">
              <w:rPr>
                <w:rFonts w:ascii="Segoe UI" w:hAnsi="Segoe UI" w:cs="Segoe UI"/>
                <w:sz w:val="24"/>
                <w:szCs w:val="24"/>
              </w:rPr>
              <w:t>Governors/Committee)</w:t>
            </w:r>
          </w:p>
          <w:p w14:paraId="4C720ECD" w14:textId="77777777" w:rsidR="00797497" w:rsidRPr="000337BD" w:rsidRDefault="00797497" w:rsidP="0094711C">
            <w:pPr>
              <w:rPr>
                <w:rFonts w:ascii="Segoe UI" w:hAnsi="Segoe UI" w:cs="Segoe UI"/>
                <w:sz w:val="24"/>
                <w:szCs w:val="24"/>
              </w:rPr>
            </w:pPr>
          </w:p>
          <w:p w14:paraId="4EAEA34A" w14:textId="12CF04D5" w:rsidR="00797497" w:rsidRPr="000337BD" w:rsidRDefault="00797497" w:rsidP="0094711C">
            <w:pPr>
              <w:rPr>
                <w:rFonts w:ascii="Segoe UI" w:hAnsi="Segoe UI" w:cs="Segoe UI"/>
                <w:sz w:val="24"/>
                <w:szCs w:val="24"/>
              </w:rPr>
            </w:pPr>
            <w:r w:rsidRPr="000337BD">
              <w:rPr>
                <w:rFonts w:ascii="Segoe UI" w:hAnsi="Segoe UI" w:cs="Segoe UI"/>
                <w:sz w:val="24"/>
                <w:szCs w:val="24"/>
              </w:rPr>
              <w:t xml:space="preserve">This policy is due for review </w:t>
            </w:r>
            <w:r w:rsidR="006A1B24" w:rsidRPr="000337BD">
              <w:rPr>
                <w:rFonts w:ascii="Segoe UI" w:hAnsi="Segoe UI" w:cs="Segoe UI"/>
                <w:sz w:val="24"/>
                <w:szCs w:val="24"/>
              </w:rPr>
              <w:t xml:space="preserve">in </w:t>
            </w:r>
            <w:r w:rsidR="000337BD">
              <w:rPr>
                <w:rFonts w:ascii="Segoe UI" w:hAnsi="Segoe UI" w:cs="Segoe UI"/>
                <w:sz w:val="24"/>
                <w:szCs w:val="24"/>
              </w:rPr>
              <w:t>September 202</w:t>
            </w:r>
            <w:r w:rsidR="00D2274B">
              <w:rPr>
                <w:rFonts w:ascii="Segoe UI" w:hAnsi="Segoe UI" w:cs="Segoe UI"/>
                <w:sz w:val="24"/>
                <w:szCs w:val="24"/>
              </w:rPr>
              <w:t>3</w:t>
            </w:r>
            <w:r w:rsidR="000C296A" w:rsidRPr="000337BD">
              <w:rPr>
                <w:rFonts w:ascii="Segoe UI" w:hAnsi="Segoe UI" w:cs="Segoe UI"/>
                <w:sz w:val="24"/>
                <w:szCs w:val="24"/>
              </w:rPr>
              <w:t>.</w:t>
            </w:r>
          </w:p>
          <w:p w14:paraId="1CBB3F67" w14:textId="77777777" w:rsidR="00797497" w:rsidRPr="00B4306B" w:rsidRDefault="00797497" w:rsidP="0094711C">
            <w:pPr>
              <w:rPr>
                <w:rFonts w:ascii="Arial" w:hAnsi="Arial" w:cs="Arial"/>
                <w:sz w:val="24"/>
                <w:szCs w:val="24"/>
              </w:rPr>
            </w:pPr>
          </w:p>
        </w:tc>
      </w:tr>
    </w:tbl>
    <w:p w14:paraId="700C0793" w14:textId="77777777" w:rsidR="00B4306B" w:rsidRDefault="00B4306B" w:rsidP="0094711C">
      <w:pPr>
        <w:spacing w:after="0" w:line="240" w:lineRule="auto"/>
        <w:rPr>
          <w:rFonts w:ascii="Arial" w:hAnsi="Arial" w:cs="Arial"/>
          <w:b/>
          <w:color w:val="000000"/>
          <w:sz w:val="24"/>
          <w:szCs w:val="24"/>
        </w:rPr>
      </w:pPr>
    </w:p>
    <w:p w14:paraId="188B8A4A" w14:textId="77777777" w:rsidR="00984001" w:rsidRDefault="00984001" w:rsidP="0094711C">
      <w:pPr>
        <w:spacing w:after="0" w:line="240" w:lineRule="auto"/>
        <w:rPr>
          <w:rFonts w:ascii="Arial" w:hAnsi="Arial" w:cs="Arial"/>
          <w:b/>
          <w:color w:val="000000"/>
          <w:sz w:val="24"/>
          <w:szCs w:val="24"/>
        </w:rPr>
      </w:pPr>
    </w:p>
    <w:p w14:paraId="3C450456" w14:textId="77777777" w:rsidR="00984001" w:rsidRPr="00984001" w:rsidRDefault="00984001" w:rsidP="00984001">
      <w:pPr>
        <w:spacing w:after="0" w:line="240" w:lineRule="auto"/>
        <w:rPr>
          <w:rFonts w:ascii="Arial" w:eastAsia="Times New Roman" w:hAnsi="Arial" w:cs="Arial"/>
          <w:sz w:val="24"/>
          <w:szCs w:val="24"/>
        </w:rPr>
      </w:pPr>
    </w:p>
    <w:p w14:paraId="3EC42DB6" w14:textId="77777777" w:rsidR="000337BD" w:rsidRPr="000337BD" w:rsidRDefault="000337BD" w:rsidP="002F27B5">
      <w:pPr>
        <w:spacing w:before="200"/>
        <w:jc w:val="both"/>
        <w:outlineLvl w:val="0"/>
        <w:rPr>
          <w:rFonts w:ascii="Segoe UI" w:eastAsia="Times New Roman" w:hAnsi="Segoe UI" w:cs="Segoe UI"/>
          <w:b/>
          <w:sz w:val="28"/>
          <w:szCs w:val="32"/>
        </w:rPr>
      </w:pPr>
      <w:r w:rsidRPr="000337BD">
        <w:rPr>
          <w:rFonts w:ascii="Segoe UI" w:eastAsia="Times New Roman" w:hAnsi="Segoe UI" w:cs="Segoe UI"/>
          <w:b/>
          <w:sz w:val="28"/>
          <w:szCs w:val="32"/>
        </w:rPr>
        <w:lastRenderedPageBreak/>
        <w:t>Legal framework</w:t>
      </w:r>
    </w:p>
    <w:p w14:paraId="071A6A20" w14:textId="77777777" w:rsidR="000337BD" w:rsidRPr="000337BD" w:rsidRDefault="000337BD" w:rsidP="000337BD">
      <w:pPr>
        <w:jc w:val="both"/>
        <w:rPr>
          <w:rFonts w:ascii="Segoe UI" w:eastAsia="Times New Roman" w:hAnsi="Segoe UI" w:cs="Segoe UI"/>
        </w:rPr>
      </w:pPr>
      <w:r w:rsidRPr="000337BD">
        <w:rPr>
          <w:rFonts w:ascii="Segoe UI" w:eastAsia="Times New Roman" w:hAnsi="Segoe UI" w:cs="Segoe UI"/>
        </w:rPr>
        <w:t xml:space="preserve">This policy has due regard to all relevant legislation and statutory guidance including, but not limited to, the following: </w:t>
      </w:r>
    </w:p>
    <w:p w14:paraId="1B65FA49" w14:textId="77777777" w:rsidR="000337BD" w:rsidRPr="000337BD" w:rsidRDefault="000337BD" w:rsidP="000337BD">
      <w:pPr>
        <w:numPr>
          <w:ilvl w:val="0"/>
          <w:numId w:val="38"/>
        </w:numPr>
        <w:contextualSpacing/>
        <w:jc w:val="both"/>
        <w:rPr>
          <w:rFonts w:ascii="Segoe UI" w:eastAsia="Times New Roman" w:hAnsi="Segoe UI" w:cs="Segoe UI"/>
        </w:rPr>
      </w:pPr>
      <w:r w:rsidRPr="000337BD">
        <w:rPr>
          <w:rFonts w:ascii="Segoe UI" w:eastAsia="Times New Roman" w:hAnsi="Segoe UI" w:cs="Segoe UI"/>
        </w:rPr>
        <w:t>Equality Act 2010</w:t>
      </w:r>
    </w:p>
    <w:p w14:paraId="323F7FE3" w14:textId="77777777" w:rsidR="000337BD" w:rsidRPr="000337BD" w:rsidRDefault="000337BD" w:rsidP="000337BD">
      <w:pPr>
        <w:numPr>
          <w:ilvl w:val="0"/>
          <w:numId w:val="38"/>
        </w:numPr>
        <w:contextualSpacing/>
        <w:jc w:val="both"/>
        <w:rPr>
          <w:rFonts w:ascii="Segoe UI" w:eastAsia="Times New Roman" w:hAnsi="Segoe UI" w:cs="Segoe UI"/>
        </w:rPr>
      </w:pPr>
      <w:r w:rsidRPr="000337BD">
        <w:rPr>
          <w:rFonts w:ascii="Segoe UI" w:eastAsia="Times New Roman" w:hAnsi="Segoe UI" w:cs="Segoe UI"/>
        </w:rPr>
        <w:t>Human Rights Act 1998</w:t>
      </w:r>
    </w:p>
    <w:p w14:paraId="4919F83D" w14:textId="77777777" w:rsidR="000337BD" w:rsidRPr="000337BD" w:rsidRDefault="000337BD" w:rsidP="000337BD">
      <w:pPr>
        <w:numPr>
          <w:ilvl w:val="0"/>
          <w:numId w:val="38"/>
        </w:numPr>
        <w:contextualSpacing/>
        <w:jc w:val="both"/>
        <w:rPr>
          <w:rFonts w:ascii="Segoe UI" w:eastAsia="Times New Roman" w:hAnsi="Segoe UI" w:cs="Segoe UI"/>
        </w:rPr>
      </w:pPr>
      <w:r w:rsidRPr="000337BD">
        <w:rPr>
          <w:rFonts w:ascii="Segoe UI" w:eastAsia="Times New Roman" w:hAnsi="Segoe UI" w:cs="Segoe UI"/>
        </w:rPr>
        <w:t>School Standards and Framework Act 1998</w:t>
      </w:r>
    </w:p>
    <w:p w14:paraId="04550EA9" w14:textId="77777777" w:rsidR="000337BD" w:rsidRPr="000337BD" w:rsidRDefault="000337BD" w:rsidP="000337BD">
      <w:pPr>
        <w:numPr>
          <w:ilvl w:val="0"/>
          <w:numId w:val="38"/>
        </w:numPr>
        <w:contextualSpacing/>
        <w:jc w:val="both"/>
        <w:rPr>
          <w:rFonts w:ascii="Segoe UI" w:eastAsia="Times New Roman" w:hAnsi="Segoe UI" w:cs="Segoe UI"/>
        </w:rPr>
      </w:pPr>
      <w:r w:rsidRPr="000337BD">
        <w:rPr>
          <w:rFonts w:ascii="Segoe UI" w:eastAsia="Times New Roman" w:hAnsi="Segoe UI" w:cs="Segoe UI"/>
        </w:rPr>
        <w:t xml:space="preserve">DfE (2021) ‘School Admissions Code’ </w:t>
      </w:r>
    </w:p>
    <w:p w14:paraId="4E201C58" w14:textId="77777777" w:rsidR="000337BD" w:rsidRPr="000337BD" w:rsidRDefault="000337BD" w:rsidP="000337BD">
      <w:pPr>
        <w:numPr>
          <w:ilvl w:val="0"/>
          <w:numId w:val="38"/>
        </w:numPr>
        <w:contextualSpacing/>
        <w:jc w:val="both"/>
        <w:rPr>
          <w:rFonts w:ascii="Segoe UI" w:eastAsia="Times New Roman" w:hAnsi="Segoe UI" w:cs="Segoe UI"/>
        </w:rPr>
      </w:pPr>
      <w:r w:rsidRPr="000337BD">
        <w:rPr>
          <w:rFonts w:ascii="Segoe UI" w:eastAsia="Times New Roman" w:hAnsi="Segoe UI" w:cs="Segoe UI"/>
        </w:rPr>
        <w:t xml:space="preserve">DfE (2012) ‘School Admission Appeals Code’ </w:t>
      </w:r>
    </w:p>
    <w:p w14:paraId="40EC4997" w14:textId="77777777" w:rsidR="003743EE" w:rsidRPr="00DB2904" w:rsidRDefault="003743EE" w:rsidP="000337BD">
      <w:pPr>
        <w:jc w:val="both"/>
        <w:rPr>
          <w:rFonts w:ascii="Segoe UI" w:eastAsia="Times New Roman" w:hAnsi="Segoe UI" w:cs="Segoe UI"/>
          <w:b/>
          <w:color w:val="FF6900"/>
        </w:rPr>
      </w:pPr>
    </w:p>
    <w:p w14:paraId="43CFF5BB" w14:textId="77777777" w:rsidR="000337BD" w:rsidRPr="000337BD" w:rsidRDefault="000337BD" w:rsidP="000337BD">
      <w:pPr>
        <w:jc w:val="both"/>
        <w:rPr>
          <w:rFonts w:ascii="Segoe UI" w:eastAsia="Times New Roman" w:hAnsi="Segoe UI" w:cs="Segoe UI"/>
        </w:rPr>
      </w:pPr>
      <w:r w:rsidRPr="000337BD">
        <w:rPr>
          <w:rFonts w:ascii="Segoe UI" w:eastAsia="Times New Roman" w:hAnsi="Segoe UI" w:cs="Segoe UI"/>
        </w:rPr>
        <w:t>This policy operates in conjunction with the following school policies:</w:t>
      </w:r>
    </w:p>
    <w:p w14:paraId="1C12D28A" w14:textId="77777777" w:rsidR="000337BD" w:rsidRPr="000337BD" w:rsidRDefault="000337BD" w:rsidP="000337BD">
      <w:pPr>
        <w:numPr>
          <w:ilvl w:val="0"/>
          <w:numId w:val="39"/>
        </w:numPr>
        <w:contextualSpacing/>
        <w:jc w:val="both"/>
        <w:rPr>
          <w:rFonts w:ascii="Segoe UI" w:eastAsia="Times New Roman" w:hAnsi="Segoe UI" w:cs="Segoe UI"/>
          <w:bCs/>
        </w:rPr>
      </w:pPr>
      <w:r w:rsidRPr="000337BD">
        <w:rPr>
          <w:rFonts w:ascii="Segoe UI" w:eastAsia="Times New Roman" w:hAnsi="Segoe UI" w:cs="Segoe UI"/>
          <w:bCs/>
        </w:rPr>
        <w:t xml:space="preserve">Equal Opportunities Policy </w:t>
      </w:r>
    </w:p>
    <w:p w14:paraId="1923B62D" w14:textId="77777777" w:rsidR="000337BD" w:rsidRPr="000337BD" w:rsidRDefault="000337BD" w:rsidP="000337BD">
      <w:pPr>
        <w:numPr>
          <w:ilvl w:val="0"/>
          <w:numId w:val="39"/>
        </w:numPr>
        <w:contextualSpacing/>
        <w:jc w:val="both"/>
        <w:rPr>
          <w:rFonts w:ascii="Segoe UI" w:eastAsia="Times New Roman" w:hAnsi="Segoe UI" w:cs="Segoe UI"/>
          <w:bCs/>
        </w:rPr>
      </w:pPr>
      <w:r w:rsidRPr="000337BD">
        <w:rPr>
          <w:rFonts w:ascii="Segoe UI" w:eastAsia="Times New Roman" w:hAnsi="Segoe UI" w:cs="Segoe UI"/>
          <w:bCs/>
        </w:rPr>
        <w:t>Data Protection Policy</w:t>
      </w:r>
    </w:p>
    <w:p w14:paraId="0A109F1D" w14:textId="77777777" w:rsidR="000337BD" w:rsidRPr="000337BD" w:rsidRDefault="000337BD" w:rsidP="000337BD">
      <w:pPr>
        <w:numPr>
          <w:ilvl w:val="0"/>
          <w:numId w:val="39"/>
        </w:numPr>
        <w:contextualSpacing/>
        <w:jc w:val="both"/>
        <w:rPr>
          <w:rFonts w:ascii="Segoe UI" w:eastAsia="Times New Roman" w:hAnsi="Segoe UI" w:cs="Segoe UI"/>
          <w:bCs/>
        </w:rPr>
      </w:pPr>
      <w:r w:rsidRPr="000337BD">
        <w:rPr>
          <w:rFonts w:ascii="Segoe UI" w:eastAsia="Times New Roman" w:hAnsi="Segoe UI" w:cs="Segoe UI"/>
          <w:bCs/>
        </w:rPr>
        <w:t>Special Educational Needs and Disabilities (SEND) Policy</w:t>
      </w:r>
    </w:p>
    <w:p w14:paraId="3AB4C8F1" w14:textId="77777777" w:rsidR="000337BD" w:rsidRPr="00DB2904" w:rsidRDefault="000337BD" w:rsidP="000337BD">
      <w:pPr>
        <w:numPr>
          <w:ilvl w:val="0"/>
          <w:numId w:val="39"/>
        </w:numPr>
        <w:contextualSpacing/>
        <w:jc w:val="both"/>
        <w:rPr>
          <w:rFonts w:ascii="Segoe UI" w:eastAsia="Times New Roman" w:hAnsi="Segoe UI" w:cs="Segoe UI"/>
          <w:bCs/>
        </w:rPr>
      </w:pPr>
      <w:r w:rsidRPr="000337BD">
        <w:rPr>
          <w:rFonts w:ascii="Segoe UI" w:eastAsia="Times New Roman" w:hAnsi="Segoe UI" w:cs="Segoe UI"/>
          <w:bCs/>
        </w:rPr>
        <w:t>SEN Information Report</w:t>
      </w:r>
    </w:p>
    <w:p w14:paraId="448DA23D" w14:textId="77777777" w:rsidR="00DB2904" w:rsidRDefault="00DB2904" w:rsidP="00DB2904">
      <w:pPr>
        <w:spacing w:before="200"/>
        <w:jc w:val="both"/>
        <w:outlineLvl w:val="0"/>
        <w:rPr>
          <w:rFonts w:ascii="Segoe UI" w:eastAsia="Times New Roman" w:hAnsi="Segoe UI" w:cs="Segoe UI"/>
          <w:bCs/>
        </w:rPr>
      </w:pPr>
    </w:p>
    <w:p w14:paraId="0895CC17" w14:textId="77777777" w:rsidR="003743EE" w:rsidRPr="000337BD" w:rsidRDefault="003743EE" w:rsidP="00DB2904">
      <w:pPr>
        <w:spacing w:before="200"/>
        <w:jc w:val="both"/>
        <w:outlineLvl w:val="0"/>
        <w:rPr>
          <w:rFonts w:ascii="Segoe UI" w:eastAsia="Times New Roman" w:hAnsi="Segoe UI" w:cs="Segoe UI"/>
          <w:b/>
          <w:sz w:val="28"/>
          <w:szCs w:val="32"/>
        </w:rPr>
      </w:pPr>
      <w:r w:rsidRPr="000337BD">
        <w:rPr>
          <w:rFonts w:ascii="Segoe UI" w:eastAsia="Times New Roman" w:hAnsi="Segoe UI" w:cs="Segoe UI"/>
          <w:b/>
          <w:sz w:val="28"/>
          <w:szCs w:val="32"/>
        </w:rPr>
        <w:t>Roles and responsibilities</w:t>
      </w:r>
    </w:p>
    <w:p w14:paraId="75C33E3B" w14:textId="77777777" w:rsidR="003743EE" w:rsidRPr="000337BD" w:rsidRDefault="003743EE" w:rsidP="003743EE">
      <w:pPr>
        <w:jc w:val="both"/>
        <w:rPr>
          <w:rFonts w:ascii="Segoe UI" w:eastAsia="Times New Roman" w:hAnsi="Segoe UI" w:cs="Segoe UI"/>
        </w:rPr>
      </w:pPr>
      <w:r w:rsidRPr="000337BD">
        <w:rPr>
          <w:rFonts w:ascii="Segoe UI" w:eastAsia="Times New Roman" w:hAnsi="Segoe UI" w:cs="Segoe UI"/>
        </w:rPr>
        <w:t>The LA is responsible for:</w:t>
      </w:r>
    </w:p>
    <w:p w14:paraId="5E376042" w14:textId="77777777" w:rsidR="003743EE" w:rsidRPr="000337BD" w:rsidRDefault="003743EE" w:rsidP="003743EE">
      <w:pPr>
        <w:numPr>
          <w:ilvl w:val="0"/>
          <w:numId w:val="47"/>
        </w:numPr>
        <w:contextualSpacing/>
        <w:jc w:val="both"/>
        <w:rPr>
          <w:rFonts w:ascii="Segoe UI" w:eastAsia="Times New Roman" w:hAnsi="Segoe UI" w:cs="Segoe UI"/>
        </w:rPr>
      </w:pPr>
      <w:r w:rsidRPr="000337BD">
        <w:rPr>
          <w:rFonts w:ascii="Segoe UI" w:eastAsia="Times New Roman" w:hAnsi="Segoe UI" w:cs="Segoe UI"/>
        </w:rPr>
        <w:t>Acting in accordance with the relevant legislation and guidance when carrying out the overall admission of pupils into the school.</w:t>
      </w:r>
    </w:p>
    <w:p w14:paraId="0D74A383" w14:textId="77777777" w:rsidR="003743EE" w:rsidRPr="000337BD" w:rsidRDefault="003743EE" w:rsidP="003743EE">
      <w:pPr>
        <w:numPr>
          <w:ilvl w:val="0"/>
          <w:numId w:val="47"/>
        </w:numPr>
        <w:contextualSpacing/>
        <w:jc w:val="both"/>
        <w:rPr>
          <w:rFonts w:ascii="Segoe UI" w:eastAsia="Times New Roman" w:hAnsi="Segoe UI" w:cs="Segoe UI"/>
        </w:rPr>
      </w:pPr>
      <w:r w:rsidRPr="000337BD">
        <w:rPr>
          <w:rFonts w:ascii="Segoe UI" w:eastAsia="Times New Roman" w:hAnsi="Segoe UI" w:cs="Segoe UI"/>
        </w:rPr>
        <w:t>Clearly communicating any reasons for rejecting the admission of a pupil, as well as the parent’s right to appeal and the appeal process.</w:t>
      </w:r>
    </w:p>
    <w:p w14:paraId="4EB1A2C5" w14:textId="77777777" w:rsidR="003743EE" w:rsidRPr="000337BD" w:rsidRDefault="003743EE" w:rsidP="003743EE">
      <w:pPr>
        <w:numPr>
          <w:ilvl w:val="0"/>
          <w:numId w:val="47"/>
        </w:numPr>
        <w:contextualSpacing/>
        <w:jc w:val="both"/>
        <w:rPr>
          <w:rFonts w:ascii="Segoe UI" w:eastAsia="Times New Roman" w:hAnsi="Segoe UI" w:cs="Segoe UI"/>
        </w:rPr>
      </w:pPr>
      <w:r w:rsidRPr="000337BD">
        <w:rPr>
          <w:rFonts w:ascii="Segoe UI" w:eastAsia="Times New Roman" w:hAnsi="Segoe UI" w:cs="Segoe UI"/>
        </w:rPr>
        <w:t>Implementing any advice or recom</w:t>
      </w:r>
      <w:r w:rsidRPr="00DB2904">
        <w:rPr>
          <w:rFonts w:ascii="Segoe UI" w:eastAsia="Times New Roman" w:hAnsi="Segoe UI" w:cs="Segoe UI"/>
        </w:rPr>
        <w:t xml:space="preserve">mendations given by the </w:t>
      </w:r>
      <w:proofErr w:type="gramStart"/>
      <w:r w:rsidRPr="00DB2904">
        <w:rPr>
          <w:rFonts w:ascii="Segoe UI" w:eastAsia="Times New Roman" w:hAnsi="Segoe UI" w:cs="Segoe UI"/>
        </w:rPr>
        <w:t>School</w:t>
      </w:r>
      <w:proofErr w:type="gramEnd"/>
      <w:r w:rsidRPr="00DB2904">
        <w:rPr>
          <w:rFonts w:ascii="Segoe UI" w:eastAsia="Times New Roman" w:hAnsi="Segoe UI" w:cs="Segoe UI"/>
        </w:rPr>
        <w:t xml:space="preserve"> </w:t>
      </w:r>
      <w:r w:rsidRPr="000337BD">
        <w:rPr>
          <w:rFonts w:ascii="Segoe UI" w:eastAsia="Times New Roman" w:hAnsi="Segoe UI" w:cs="Segoe UI"/>
        </w:rPr>
        <w:t>without undue delay.</w:t>
      </w:r>
    </w:p>
    <w:p w14:paraId="0FBE32AA" w14:textId="77777777" w:rsidR="003743EE" w:rsidRPr="000337BD" w:rsidRDefault="003743EE" w:rsidP="003743EE">
      <w:pPr>
        <w:numPr>
          <w:ilvl w:val="0"/>
          <w:numId w:val="47"/>
        </w:numPr>
        <w:contextualSpacing/>
        <w:jc w:val="both"/>
        <w:rPr>
          <w:rFonts w:ascii="Segoe UI" w:eastAsia="Times New Roman" w:hAnsi="Segoe UI" w:cs="Segoe UI"/>
        </w:rPr>
      </w:pPr>
      <w:r w:rsidRPr="000337BD">
        <w:rPr>
          <w:rFonts w:ascii="Segoe UI" w:eastAsia="Times New Roman" w:hAnsi="Segoe UI" w:cs="Segoe UI"/>
        </w:rPr>
        <w:t>Communicating oversubscription criteria clearly to parents.</w:t>
      </w:r>
    </w:p>
    <w:p w14:paraId="0EAA6819" w14:textId="77777777" w:rsidR="003743EE" w:rsidRPr="00DB2904" w:rsidRDefault="003743EE" w:rsidP="003743EE">
      <w:pPr>
        <w:numPr>
          <w:ilvl w:val="0"/>
          <w:numId w:val="47"/>
        </w:numPr>
        <w:contextualSpacing/>
        <w:jc w:val="both"/>
        <w:rPr>
          <w:rFonts w:ascii="Segoe UI" w:eastAsia="Times New Roman" w:hAnsi="Segoe UI" w:cs="Segoe UI"/>
        </w:rPr>
      </w:pPr>
      <w:r w:rsidRPr="00DB2904">
        <w:rPr>
          <w:rFonts w:ascii="Segoe UI" w:eastAsia="Times New Roman" w:hAnsi="Segoe UI" w:cs="Segoe UI"/>
        </w:rPr>
        <w:t>Notifying the school</w:t>
      </w:r>
      <w:r w:rsidRPr="000337BD">
        <w:rPr>
          <w:rFonts w:ascii="Segoe UI" w:eastAsia="Times New Roman" w:hAnsi="Segoe UI" w:cs="Segoe UI"/>
        </w:rPr>
        <w:t xml:space="preserve"> of any in-year admissions and their outcomes. </w:t>
      </w:r>
    </w:p>
    <w:p w14:paraId="3A682D5F" w14:textId="77777777" w:rsidR="003743EE" w:rsidRPr="000337BD" w:rsidRDefault="003743EE" w:rsidP="003743EE">
      <w:pPr>
        <w:ind w:left="720"/>
        <w:contextualSpacing/>
        <w:jc w:val="both"/>
        <w:rPr>
          <w:rFonts w:ascii="Segoe UI" w:eastAsia="Times New Roman" w:hAnsi="Segoe UI" w:cs="Segoe UI"/>
        </w:rPr>
      </w:pPr>
    </w:p>
    <w:p w14:paraId="49A16862" w14:textId="77777777" w:rsidR="003743EE" w:rsidRPr="000337BD" w:rsidRDefault="003743EE" w:rsidP="003743EE">
      <w:pPr>
        <w:jc w:val="both"/>
        <w:rPr>
          <w:rFonts w:ascii="Segoe UI" w:eastAsia="Times New Roman" w:hAnsi="Segoe UI" w:cs="Segoe UI"/>
        </w:rPr>
      </w:pPr>
      <w:r w:rsidRPr="00DB2904">
        <w:rPr>
          <w:rFonts w:ascii="Segoe UI" w:eastAsia="Times New Roman" w:hAnsi="Segoe UI" w:cs="Segoe UI"/>
        </w:rPr>
        <w:t>The governing body</w:t>
      </w:r>
      <w:r w:rsidRPr="000337BD">
        <w:rPr>
          <w:rFonts w:ascii="Segoe UI" w:eastAsia="Times New Roman" w:hAnsi="Segoe UI" w:cs="Segoe UI"/>
        </w:rPr>
        <w:t xml:space="preserve"> is responsible for: </w:t>
      </w:r>
    </w:p>
    <w:p w14:paraId="502E4D65" w14:textId="77777777" w:rsidR="003743EE" w:rsidRPr="000337BD" w:rsidRDefault="003743EE" w:rsidP="003743EE">
      <w:pPr>
        <w:numPr>
          <w:ilvl w:val="0"/>
          <w:numId w:val="48"/>
        </w:numPr>
        <w:contextualSpacing/>
        <w:jc w:val="both"/>
        <w:rPr>
          <w:rFonts w:ascii="Segoe UI" w:eastAsia="Times New Roman" w:hAnsi="Segoe UI" w:cs="Segoe UI"/>
        </w:rPr>
      </w:pPr>
      <w:r w:rsidRPr="000337BD">
        <w:rPr>
          <w:rFonts w:ascii="Segoe UI" w:eastAsia="Times New Roman" w:hAnsi="Segoe UI" w:cs="Segoe UI"/>
        </w:rPr>
        <w:t>Liaising with the LA where relevant regarding admitting pupils to the school.</w:t>
      </w:r>
    </w:p>
    <w:p w14:paraId="1B5BF4B5" w14:textId="77777777" w:rsidR="003743EE" w:rsidRPr="000337BD" w:rsidRDefault="003743EE" w:rsidP="003743EE">
      <w:pPr>
        <w:numPr>
          <w:ilvl w:val="0"/>
          <w:numId w:val="48"/>
        </w:numPr>
        <w:contextualSpacing/>
        <w:jc w:val="both"/>
        <w:rPr>
          <w:rFonts w:ascii="Segoe UI" w:eastAsia="Times New Roman" w:hAnsi="Segoe UI" w:cs="Segoe UI"/>
        </w:rPr>
      </w:pPr>
      <w:r w:rsidRPr="000337BD">
        <w:rPr>
          <w:rFonts w:ascii="Segoe UI" w:eastAsia="Times New Roman" w:hAnsi="Segoe UI" w:cs="Segoe UI"/>
        </w:rPr>
        <w:t>Working with the LA when determining the school’s capacity.</w:t>
      </w:r>
    </w:p>
    <w:p w14:paraId="31C79580" w14:textId="77777777" w:rsidR="003743EE" w:rsidRPr="000337BD" w:rsidRDefault="003743EE" w:rsidP="003743EE">
      <w:pPr>
        <w:numPr>
          <w:ilvl w:val="0"/>
          <w:numId w:val="48"/>
        </w:numPr>
        <w:contextualSpacing/>
        <w:jc w:val="both"/>
        <w:rPr>
          <w:rFonts w:ascii="Segoe UI" w:eastAsia="Times New Roman" w:hAnsi="Segoe UI" w:cs="Segoe UI"/>
        </w:rPr>
      </w:pPr>
      <w:r w:rsidRPr="000337BD">
        <w:rPr>
          <w:rFonts w:ascii="Segoe UI" w:eastAsia="Times New Roman" w:hAnsi="Segoe UI" w:cs="Segoe UI"/>
        </w:rPr>
        <w:t>Ensuring that the LA has all the information it needs to set admissions arrangements.</w:t>
      </w:r>
    </w:p>
    <w:p w14:paraId="50BF2FDB" w14:textId="77777777" w:rsidR="003743EE" w:rsidRPr="000337BD" w:rsidRDefault="003743EE" w:rsidP="003743EE">
      <w:pPr>
        <w:numPr>
          <w:ilvl w:val="0"/>
          <w:numId w:val="48"/>
        </w:numPr>
        <w:contextualSpacing/>
        <w:jc w:val="both"/>
        <w:rPr>
          <w:rFonts w:ascii="Segoe UI" w:eastAsia="Times New Roman" w:hAnsi="Segoe UI" w:cs="Segoe UI"/>
        </w:rPr>
      </w:pPr>
      <w:proofErr w:type="gramStart"/>
      <w:r w:rsidRPr="000337BD">
        <w:rPr>
          <w:rFonts w:ascii="Segoe UI" w:eastAsia="Times New Roman" w:hAnsi="Segoe UI" w:cs="Segoe UI"/>
        </w:rPr>
        <w:t>Making arrangements</w:t>
      </w:r>
      <w:proofErr w:type="gramEnd"/>
      <w:r w:rsidRPr="000337BD">
        <w:rPr>
          <w:rFonts w:ascii="Segoe UI" w:eastAsia="Times New Roman" w:hAnsi="Segoe UI" w:cs="Segoe UI"/>
        </w:rPr>
        <w:t xml:space="preserve"> for pupils admitted through in-year admissions to start as soon as possible.</w:t>
      </w:r>
    </w:p>
    <w:p w14:paraId="519BD506" w14:textId="77777777" w:rsidR="003743EE" w:rsidRPr="000337BD" w:rsidRDefault="003743EE" w:rsidP="003743EE">
      <w:pPr>
        <w:numPr>
          <w:ilvl w:val="0"/>
          <w:numId w:val="48"/>
        </w:numPr>
        <w:contextualSpacing/>
        <w:jc w:val="both"/>
        <w:rPr>
          <w:rFonts w:ascii="Segoe UI" w:eastAsia="Times New Roman" w:hAnsi="Segoe UI" w:cs="Segoe UI"/>
        </w:rPr>
      </w:pPr>
      <w:r w:rsidRPr="000337BD">
        <w:rPr>
          <w:rFonts w:ascii="Segoe UI" w:eastAsia="Times New Roman" w:hAnsi="Segoe UI" w:cs="Segoe UI"/>
        </w:rPr>
        <w:t>Publishing a link to the full, determined admissions arrangements on the school’s website.</w:t>
      </w:r>
    </w:p>
    <w:p w14:paraId="624839AB" w14:textId="77777777" w:rsidR="003743EE" w:rsidRPr="00DB2904" w:rsidRDefault="003743EE" w:rsidP="003743EE">
      <w:pPr>
        <w:jc w:val="both"/>
        <w:rPr>
          <w:rFonts w:ascii="Segoe UI" w:eastAsia="Times New Roman" w:hAnsi="Segoe UI" w:cs="Segoe UI"/>
        </w:rPr>
      </w:pPr>
    </w:p>
    <w:p w14:paraId="07D943F2" w14:textId="77777777" w:rsidR="003743EE" w:rsidRPr="000337BD" w:rsidRDefault="003743EE" w:rsidP="003743EE">
      <w:pPr>
        <w:jc w:val="both"/>
        <w:rPr>
          <w:rFonts w:ascii="Segoe UI" w:eastAsia="Times New Roman" w:hAnsi="Segoe UI" w:cs="Segoe UI"/>
        </w:rPr>
      </w:pPr>
      <w:r w:rsidRPr="00DB2904">
        <w:rPr>
          <w:rFonts w:ascii="Segoe UI" w:eastAsia="Times New Roman" w:hAnsi="Segoe UI" w:cs="Segoe UI"/>
        </w:rPr>
        <w:lastRenderedPageBreak/>
        <w:t xml:space="preserve">The </w:t>
      </w:r>
      <w:proofErr w:type="gramStart"/>
      <w:r w:rsidRPr="00DB2904">
        <w:rPr>
          <w:rFonts w:ascii="Segoe UI" w:eastAsia="Times New Roman" w:hAnsi="Segoe UI" w:cs="Segoe UI"/>
        </w:rPr>
        <w:t>School</w:t>
      </w:r>
      <w:proofErr w:type="gramEnd"/>
      <w:r w:rsidRPr="00DB2904">
        <w:rPr>
          <w:rFonts w:ascii="Segoe UI" w:eastAsia="Times New Roman" w:hAnsi="Segoe UI" w:cs="Segoe UI"/>
        </w:rPr>
        <w:t xml:space="preserve"> </w:t>
      </w:r>
      <w:r w:rsidRPr="000337BD">
        <w:rPr>
          <w:rFonts w:ascii="Segoe UI" w:eastAsia="Times New Roman" w:hAnsi="Segoe UI" w:cs="Segoe UI"/>
        </w:rPr>
        <w:t xml:space="preserve">is responsible for: </w:t>
      </w:r>
    </w:p>
    <w:p w14:paraId="351040D4" w14:textId="77777777" w:rsidR="003743EE" w:rsidRPr="000337BD" w:rsidRDefault="003743EE" w:rsidP="003743EE">
      <w:pPr>
        <w:numPr>
          <w:ilvl w:val="0"/>
          <w:numId w:val="46"/>
        </w:numPr>
        <w:contextualSpacing/>
        <w:jc w:val="both"/>
        <w:rPr>
          <w:rFonts w:ascii="Segoe UI" w:eastAsia="Times New Roman" w:hAnsi="Segoe UI" w:cs="Segoe UI"/>
        </w:rPr>
      </w:pPr>
      <w:r w:rsidRPr="000337BD">
        <w:rPr>
          <w:rFonts w:ascii="Segoe UI" w:eastAsia="Times New Roman" w:hAnsi="Segoe UI" w:cs="Segoe UI"/>
        </w:rPr>
        <w:t xml:space="preserve">Acting in line with the relevant legislation and guidance pertaining to admissions. </w:t>
      </w:r>
    </w:p>
    <w:p w14:paraId="4B93DB68" w14:textId="77777777" w:rsidR="003743EE" w:rsidRPr="000337BD" w:rsidRDefault="003743EE" w:rsidP="003743EE">
      <w:pPr>
        <w:numPr>
          <w:ilvl w:val="0"/>
          <w:numId w:val="46"/>
        </w:numPr>
        <w:contextualSpacing/>
        <w:jc w:val="both"/>
        <w:rPr>
          <w:rFonts w:ascii="Segoe UI" w:eastAsia="Times New Roman" w:hAnsi="Segoe UI" w:cs="Segoe UI"/>
        </w:rPr>
      </w:pPr>
      <w:r w:rsidRPr="000337BD">
        <w:rPr>
          <w:rFonts w:ascii="Segoe UI" w:eastAsia="Times New Roman" w:hAnsi="Segoe UI" w:cs="Segoe UI"/>
        </w:rPr>
        <w:t>Receiving concerns and objections regarding the admission of pupils and making recommendation</w:t>
      </w:r>
      <w:r w:rsidR="00DB2904">
        <w:rPr>
          <w:rFonts w:ascii="Segoe UI" w:eastAsia="Times New Roman" w:hAnsi="Segoe UI" w:cs="Segoe UI"/>
        </w:rPr>
        <w:t xml:space="preserve">s to the admission authority </w:t>
      </w:r>
      <w:proofErr w:type="gramStart"/>
      <w:r w:rsidR="00DB2904">
        <w:rPr>
          <w:rFonts w:ascii="Segoe UI" w:eastAsia="Times New Roman" w:hAnsi="Segoe UI" w:cs="Segoe UI"/>
        </w:rPr>
        <w:t xml:space="preserve">as </w:t>
      </w:r>
      <w:r w:rsidRPr="000337BD">
        <w:rPr>
          <w:rFonts w:ascii="Segoe UI" w:eastAsia="Times New Roman" w:hAnsi="Segoe UI" w:cs="Segoe UI"/>
        </w:rPr>
        <w:t>a result of</w:t>
      </w:r>
      <w:proofErr w:type="gramEnd"/>
      <w:r w:rsidRPr="000337BD">
        <w:rPr>
          <w:rFonts w:ascii="Segoe UI" w:eastAsia="Times New Roman" w:hAnsi="Segoe UI" w:cs="Segoe UI"/>
        </w:rPr>
        <w:t xml:space="preserve"> these concerns and objections. </w:t>
      </w:r>
    </w:p>
    <w:p w14:paraId="02550F2F" w14:textId="77777777" w:rsidR="003743EE" w:rsidRPr="00DB2904" w:rsidRDefault="003743EE" w:rsidP="003743EE">
      <w:pPr>
        <w:numPr>
          <w:ilvl w:val="0"/>
          <w:numId w:val="46"/>
        </w:numPr>
        <w:contextualSpacing/>
        <w:jc w:val="both"/>
        <w:rPr>
          <w:rFonts w:ascii="Segoe UI" w:eastAsia="Times New Roman" w:hAnsi="Segoe UI" w:cs="Segoe UI"/>
        </w:rPr>
      </w:pPr>
      <w:r w:rsidRPr="000337BD">
        <w:rPr>
          <w:rFonts w:ascii="Segoe UI" w:eastAsia="Times New Roman" w:hAnsi="Segoe UI" w:cs="Segoe UI"/>
        </w:rPr>
        <w:t>Approving variations to determined admissions arrangements where there has been a major change in circumstances or law.</w:t>
      </w:r>
    </w:p>
    <w:p w14:paraId="14342EDB" w14:textId="77777777" w:rsidR="00DB2904" w:rsidRDefault="00DB2904" w:rsidP="00984001">
      <w:pPr>
        <w:spacing w:after="0" w:line="240" w:lineRule="auto"/>
        <w:rPr>
          <w:rFonts w:ascii="Segoe UI" w:eastAsia="Times New Roman" w:hAnsi="Segoe UI" w:cs="Segoe UI"/>
          <w:bCs/>
        </w:rPr>
      </w:pPr>
    </w:p>
    <w:p w14:paraId="30F6448E" w14:textId="77777777" w:rsidR="00DB2904" w:rsidRDefault="00DB2904" w:rsidP="00984001">
      <w:pPr>
        <w:spacing w:after="0" w:line="240" w:lineRule="auto"/>
        <w:rPr>
          <w:rFonts w:ascii="Segoe UI" w:eastAsia="Times New Roman" w:hAnsi="Segoe UI" w:cs="Segoe UI"/>
          <w:bCs/>
        </w:rPr>
      </w:pPr>
    </w:p>
    <w:p w14:paraId="72B0C084"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RATIONALE</w:t>
      </w:r>
    </w:p>
    <w:p w14:paraId="01D68C5B" w14:textId="77777777" w:rsidR="00984001" w:rsidRPr="00DB2904" w:rsidRDefault="00984001" w:rsidP="00984001">
      <w:pPr>
        <w:spacing w:after="0" w:line="240" w:lineRule="auto"/>
        <w:rPr>
          <w:rFonts w:ascii="Segoe UI" w:eastAsia="Times New Roman" w:hAnsi="Segoe UI" w:cs="Segoe UI"/>
          <w:b/>
          <w:sz w:val="24"/>
          <w:szCs w:val="24"/>
        </w:rPr>
      </w:pPr>
    </w:p>
    <w:p w14:paraId="1ED3310A" w14:textId="77777777" w:rsidR="00984001" w:rsidRPr="00DB2904" w:rsidRDefault="00984001" w:rsidP="00984001">
      <w:pPr>
        <w:spacing w:after="0" w:line="240" w:lineRule="auto"/>
        <w:rPr>
          <w:rFonts w:ascii="Segoe UI" w:eastAsia="Times New Roman" w:hAnsi="Segoe UI" w:cs="Segoe UI"/>
        </w:rPr>
      </w:pPr>
      <w:r w:rsidRPr="00DB2904">
        <w:rPr>
          <w:rFonts w:ascii="Segoe UI" w:eastAsia="Times New Roman" w:hAnsi="Segoe UI" w:cs="Segoe UI"/>
        </w:rPr>
        <w:t xml:space="preserve">St. Stephens CE Primary is a two-form entry Voluntary Aided School.  This means governors are responsible for admissions and will admit 60 children each year. Children are admitted into the </w:t>
      </w:r>
      <w:proofErr w:type="gramStart"/>
      <w:r w:rsidRPr="00DB2904">
        <w:rPr>
          <w:rFonts w:ascii="Segoe UI" w:eastAsia="Times New Roman" w:hAnsi="Segoe UI" w:cs="Segoe UI"/>
        </w:rPr>
        <w:t>Reception</w:t>
      </w:r>
      <w:proofErr w:type="gramEnd"/>
      <w:r w:rsidRPr="00DB2904">
        <w:rPr>
          <w:rFonts w:ascii="Segoe UI" w:eastAsia="Times New Roman" w:hAnsi="Segoe UI" w:cs="Segoe UI"/>
        </w:rPr>
        <w:t xml:space="preserve"> class in the September of the academic year in which they reach the age of five. </w:t>
      </w:r>
    </w:p>
    <w:p w14:paraId="270D0608" w14:textId="77777777" w:rsidR="00984001" w:rsidRPr="00DB2904" w:rsidRDefault="00984001" w:rsidP="00984001">
      <w:pPr>
        <w:spacing w:after="0" w:line="240" w:lineRule="auto"/>
        <w:rPr>
          <w:rFonts w:ascii="Segoe UI" w:eastAsia="Times New Roman" w:hAnsi="Segoe UI" w:cs="Segoe UI"/>
        </w:rPr>
      </w:pPr>
    </w:p>
    <w:p w14:paraId="39AD30A1" w14:textId="77777777" w:rsidR="00984001" w:rsidRPr="00DB2904" w:rsidRDefault="00984001" w:rsidP="00984001">
      <w:pPr>
        <w:spacing w:after="0" w:line="240" w:lineRule="auto"/>
        <w:rPr>
          <w:rFonts w:ascii="Segoe UI" w:eastAsia="Times New Roman" w:hAnsi="Segoe UI" w:cs="Segoe UI"/>
        </w:rPr>
      </w:pPr>
      <w:r w:rsidRPr="00DB2904">
        <w:rPr>
          <w:rFonts w:ascii="Segoe UI" w:eastAsia="Times New Roman" w:hAnsi="Segoe UI" w:cs="Segoe UI"/>
        </w:rPr>
        <w:t xml:space="preserve">The admission of pupils with an Education and Health Care Plan is dealt with by </w:t>
      </w:r>
      <w:proofErr w:type="gramStart"/>
      <w:r w:rsidRPr="00DB2904">
        <w:rPr>
          <w:rFonts w:ascii="Segoe UI" w:eastAsia="Times New Roman" w:hAnsi="Segoe UI" w:cs="Segoe UI"/>
        </w:rPr>
        <w:t>completely separate</w:t>
      </w:r>
      <w:proofErr w:type="gramEnd"/>
      <w:r w:rsidRPr="00DB2904">
        <w:rPr>
          <w:rFonts w:ascii="Segoe UI" w:eastAsia="Times New Roman" w:hAnsi="Segoe UI" w:cs="Segoe UI"/>
        </w:rPr>
        <w:t xml:space="preserve"> procedure. Such children will be admitted to St Stephen’s Church of England Voluntary Aided Primary School if this school is named on the statement.  This is a statutory entitlement under S.324 of the Education Act 1996.</w:t>
      </w:r>
    </w:p>
    <w:p w14:paraId="442F7485" w14:textId="77777777" w:rsidR="00984001" w:rsidRPr="00DB2904" w:rsidRDefault="00984001" w:rsidP="00984001">
      <w:pPr>
        <w:spacing w:after="0" w:line="240" w:lineRule="auto"/>
        <w:rPr>
          <w:rFonts w:ascii="Segoe UI" w:eastAsia="Times New Roman" w:hAnsi="Segoe UI" w:cs="Segoe UI"/>
        </w:rPr>
      </w:pPr>
    </w:p>
    <w:p w14:paraId="6B95D899" w14:textId="77777777" w:rsidR="00984001" w:rsidRPr="00DB2904" w:rsidRDefault="00984001" w:rsidP="00984001">
      <w:pPr>
        <w:spacing w:after="0" w:line="240" w:lineRule="auto"/>
        <w:rPr>
          <w:rFonts w:ascii="Segoe UI" w:eastAsia="Times New Roman" w:hAnsi="Segoe UI" w:cs="Segoe UI"/>
          <w:sz w:val="24"/>
          <w:szCs w:val="24"/>
        </w:rPr>
      </w:pPr>
    </w:p>
    <w:p w14:paraId="6EA34DF4"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PURPOSE</w:t>
      </w:r>
    </w:p>
    <w:p w14:paraId="09F28AE5" w14:textId="77777777" w:rsidR="00984001" w:rsidRPr="00DB2904" w:rsidRDefault="00984001" w:rsidP="00984001">
      <w:pPr>
        <w:spacing w:after="0" w:line="240" w:lineRule="auto"/>
        <w:rPr>
          <w:rFonts w:ascii="Segoe UI" w:eastAsia="Times New Roman" w:hAnsi="Segoe UI" w:cs="Segoe UI"/>
          <w:sz w:val="24"/>
          <w:szCs w:val="24"/>
        </w:rPr>
      </w:pPr>
    </w:p>
    <w:p w14:paraId="38C73368" w14:textId="77777777" w:rsidR="00984001" w:rsidRPr="00DB2904" w:rsidRDefault="00984001" w:rsidP="00984001">
      <w:pPr>
        <w:numPr>
          <w:ilvl w:val="0"/>
          <w:numId w:val="26"/>
        </w:numPr>
        <w:spacing w:after="0" w:line="240" w:lineRule="auto"/>
        <w:contextualSpacing/>
        <w:rPr>
          <w:rFonts w:ascii="Segoe UI" w:eastAsia="Times New Roman" w:hAnsi="Segoe UI" w:cs="Segoe UI"/>
        </w:rPr>
      </w:pPr>
      <w:r w:rsidRPr="00DB2904">
        <w:rPr>
          <w:rFonts w:ascii="Segoe UI" w:eastAsia="Times New Roman" w:hAnsi="Segoe UI" w:cs="Segoe UI"/>
        </w:rPr>
        <w:t xml:space="preserve">To provide a clear statement of admission criteria, notes and guidance which will be used to allocate </w:t>
      </w:r>
      <w:proofErr w:type="gramStart"/>
      <w:r w:rsidRPr="00DB2904">
        <w:rPr>
          <w:rFonts w:ascii="Segoe UI" w:eastAsia="Times New Roman" w:hAnsi="Segoe UI" w:cs="Segoe UI"/>
        </w:rPr>
        <w:t>places</w:t>
      </w:r>
      <w:proofErr w:type="gramEnd"/>
      <w:r w:rsidRPr="00DB2904">
        <w:rPr>
          <w:rFonts w:ascii="Segoe UI" w:eastAsia="Times New Roman" w:hAnsi="Segoe UI" w:cs="Segoe UI"/>
        </w:rPr>
        <w:t xml:space="preserve"> and which comply with local, statutory and diocesan advice and regulations.</w:t>
      </w:r>
    </w:p>
    <w:p w14:paraId="4D0BE9CF" w14:textId="77777777" w:rsidR="00984001" w:rsidRPr="00DB2904" w:rsidRDefault="00984001" w:rsidP="00984001">
      <w:pPr>
        <w:numPr>
          <w:ilvl w:val="0"/>
          <w:numId w:val="26"/>
        </w:numPr>
        <w:spacing w:after="0" w:line="240" w:lineRule="auto"/>
        <w:contextualSpacing/>
        <w:rPr>
          <w:rFonts w:ascii="Segoe UI" w:eastAsia="Times New Roman" w:hAnsi="Segoe UI" w:cs="Segoe UI"/>
        </w:rPr>
      </w:pPr>
      <w:r w:rsidRPr="00DB2904">
        <w:rPr>
          <w:rFonts w:ascii="Segoe UI" w:eastAsia="Times New Roman" w:hAnsi="Segoe UI" w:cs="Segoe UI"/>
        </w:rPr>
        <w:t>To avoid favouritism or discrimination.</w:t>
      </w:r>
    </w:p>
    <w:p w14:paraId="5D15798C" w14:textId="77777777" w:rsidR="00984001" w:rsidRDefault="00984001" w:rsidP="00984001">
      <w:pPr>
        <w:spacing w:after="0" w:line="240" w:lineRule="auto"/>
        <w:rPr>
          <w:rFonts w:ascii="Segoe UI" w:eastAsia="Times New Roman" w:hAnsi="Segoe UI" w:cs="Segoe UI"/>
          <w:sz w:val="24"/>
          <w:szCs w:val="24"/>
        </w:rPr>
      </w:pPr>
    </w:p>
    <w:p w14:paraId="1BE4D76A" w14:textId="77777777" w:rsidR="00B8134E" w:rsidRPr="00DB2904" w:rsidRDefault="00B8134E" w:rsidP="00984001">
      <w:pPr>
        <w:spacing w:after="0" w:line="240" w:lineRule="auto"/>
        <w:rPr>
          <w:rFonts w:ascii="Segoe UI" w:eastAsia="Times New Roman" w:hAnsi="Segoe UI" w:cs="Segoe UI"/>
          <w:sz w:val="24"/>
          <w:szCs w:val="24"/>
        </w:rPr>
      </w:pPr>
    </w:p>
    <w:p w14:paraId="3528B209"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 xml:space="preserve">OVER-SUBSCRIPTION CRITERIA </w:t>
      </w:r>
    </w:p>
    <w:p w14:paraId="7542C368" w14:textId="77777777" w:rsidR="00984001" w:rsidRPr="00DB2904" w:rsidRDefault="00984001" w:rsidP="00984001">
      <w:pPr>
        <w:spacing w:after="0" w:line="240" w:lineRule="auto"/>
        <w:rPr>
          <w:rFonts w:ascii="Segoe UI" w:eastAsia="Times New Roman" w:hAnsi="Segoe UI" w:cs="Segoe UI"/>
          <w:sz w:val="24"/>
          <w:szCs w:val="24"/>
        </w:rPr>
      </w:pPr>
    </w:p>
    <w:p w14:paraId="1D4F5934" w14:textId="77777777" w:rsidR="00984001" w:rsidRPr="00DB2904" w:rsidRDefault="003743EE" w:rsidP="00984001">
      <w:pPr>
        <w:spacing w:after="0" w:line="240" w:lineRule="auto"/>
        <w:rPr>
          <w:rFonts w:ascii="Segoe UI" w:eastAsia="Times New Roman" w:hAnsi="Segoe UI" w:cs="Segoe UI"/>
        </w:rPr>
      </w:pPr>
      <w:r w:rsidRPr="000337BD">
        <w:rPr>
          <w:rFonts w:ascii="Segoe UI" w:eastAsia="Times New Roman" w:hAnsi="Segoe UI" w:cs="Segoe UI"/>
        </w:rPr>
        <w:t xml:space="preserve">The LA is responsible for determining admissions arrangements for the school. The oversubscription criteria </w:t>
      </w:r>
      <w:proofErr w:type="gramStart"/>
      <w:r w:rsidRPr="000337BD">
        <w:rPr>
          <w:rFonts w:ascii="Segoe UI" w:eastAsia="Times New Roman" w:hAnsi="Segoe UI" w:cs="Segoe UI"/>
        </w:rPr>
        <w:t>is</w:t>
      </w:r>
      <w:proofErr w:type="gramEnd"/>
      <w:r w:rsidRPr="000337BD">
        <w:rPr>
          <w:rFonts w:ascii="Segoe UI" w:eastAsia="Times New Roman" w:hAnsi="Segoe UI" w:cs="Segoe UI"/>
        </w:rPr>
        <w:t xml:space="preserve"> reasonable, clear, objective, procedurally fair, and compliant with all relevant legislation, including equalities legislation. This means that the oversubscription criteria will not unfairly disadvantage, whether directly or indirectly, any child based on a protected characteristic or economic disadvantage.</w:t>
      </w:r>
      <w:r w:rsidRPr="00DB2904">
        <w:rPr>
          <w:rFonts w:ascii="Segoe UI" w:eastAsia="Times New Roman" w:hAnsi="Segoe UI" w:cs="Segoe UI"/>
        </w:rPr>
        <w:t xml:space="preserve"> </w:t>
      </w:r>
      <w:r w:rsidR="00984001" w:rsidRPr="00DB2904">
        <w:rPr>
          <w:rFonts w:ascii="Segoe UI" w:eastAsia="Times New Roman" w:hAnsi="Segoe UI" w:cs="Segoe UI"/>
        </w:rPr>
        <w:t>When the number of applications exceeds the number of places available, then the following criteria will be applied, in priority order as listed, to determine who will be offered a place in school.</w:t>
      </w:r>
    </w:p>
    <w:p w14:paraId="081DF370" w14:textId="77777777" w:rsidR="00984001" w:rsidRPr="00DB2904" w:rsidRDefault="00984001" w:rsidP="00984001">
      <w:pPr>
        <w:spacing w:after="0" w:line="240" w:lineRule="auto"/>
        <w:rPr>
          <w:rFonts w:ascii="Segoe UI" w:eastAsia="Times New Roman" w:hAnsi="Segoe UI" w:cs="Segoe UI"/>
        </w:rPr>
      </w:pPr>
    </w:p>
    <w:p w14:paraId="0010D779"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Looked after children or children who were previously looked after but ceased to be so because they were adopted or became subject to a residence or special guardianship order whose guardians/carers are practicing members of the Church of England or other Christian churches.</w:t>
      </w:r>
    </w:p>
    <w:p w14:paraId="2126F0E2"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lastRenderedPageBreak/>
        <w:t>Other looked after children or children who were previously looked after but ceased to be so because they were adopted or became subject to a residence or special guardianship order.</w:t>
      </w:r>
    </w:p>
    <w:p w14:paraId="6DF3E338"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Children whose guardians/carers are practicing members of the Church of England or other Christian churches and have a brother or a sister attending the school at the time of admission.</w:t>
      </w:r>
    </w:p>
    <w:p w14:paraId="4060D002"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Children whose guardians/carers are practicing members of the Church of England or other Christian churches.</w:t>
      </w:r>
    </w:p>
    <w:p w14:paraId="5D18AF85"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Children with siblings currently in school, living at the same address at the time of admission. (</w:t>
      </w:r>
      <w:bookmarkStart w:id="0" w:name="for"/>
      <w:r w:rsidRPr="00DB2904">
        <w:rPr>
          <w:rFonts w:ascii="Segoe UI" w:eastAsia="Times New Roman" w:hAnsi="Segoe UI" w:cs="Segoe UI"/>
        </w:rPr>
        <w:t>For</w:t>
      </w:r>
      <w:bookmarkEnd w:id="0"/>
      <w:r w:rsidRPr="00DB2904">
        <w:rPr>
          <w:rFonts w:ascii="Segoe UI" w:eastAsia="Times New Roman" w:hAnsi="Segoe UI" w:cs="Segoe UI"/>
        </w:rPr>
        <w:t xml:space="preserve"> the purpose of this policy, “sibling” is defined as any brother or sister related by blood or marriage and any fostered or adopted siblings and children living with the same family who are </w:t>
      </w:r>
      <w:proofErr w:type="gramStart"/>
      <w:r w:rsidRPr="00DB2904">
        <w:rPr>
          <w:rFonts w:ascii="Segoe UI" w:eastAsia="Times New Roman" w:hAnsi="Segoe UI" w:cs="Segoe UI"/>
        </w:rPr>
        <w:t>step-sisters</w:t>
      </w:r>
      <w:proofErr w:type="gramEnd"/>
      <w:r w:rsidRPr="00DB2904">
        <w:rPr>
          <w:rFonts w:ascii="Segoe UI" w:eastAsia="Times New Roman" w:hAnsi="Segoe UI" w:cs="Segoe UI"/>
        </w:rPr>
        <w:t xml:space="preserve"> or step-brothers.)</w:t>
      </w:r>
    </w:p>
    <w:p w14:paraId="17127682"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Children whose guardians/carers want them to attend the school for genuine religious reasons and support the Christian ethos of the school (commitment to a major faith group).</w:t>
      </w:r>
    </w:p>
    <w:p w14:paraId="3A591000" w14:textId="77777777" w:rsidR="00984001" w:rsidRPr="00DB2904" w:rsidRDefault="00984001" w:rsidP="00984001">
      <w:pPr>
        <w:numPr>
          <w:ilvl w:val="0"/>
          <w:numId w:val="27"/>
        </w:numPr>
        <w:spacing w:after="0" w:line="240" w:lineRule="auto"/>
        <w:contextualSpacing/>
        <w:rPr>
          <w:rFonts w:ascii="Segoe UI" w:eastAsia="Times New Roman" w:hAnsi="Segoe UI" w:cs="Segoe UI"/>
        </w:rPr>
      </w:pPr>
      <w:r w:rsidRPr="00DB2904">
        <w:rPr>
          <w:rFonts w:ascii="Segoe UI" w:eastAsia="Times New Roman" w:hAnsi="Segoe UI" w:cs="Segoe UI"/>
        </w:rPr>
        <w:t xml:space="preserve">Proximity of the child’s home to the school, measured by a </w:t>
      </w:r>
      <w:proofErr w:type="gramStart"/>
      <w:r w:rsidRPr="00DB2904">
        <w:rPr>
          <w:rFonts w:ascii="Segoe UI" w:eastAsia="Times New Roman" w:hAnsi="Segoe UI" w:cs="Segoe UI"/>
        </w:rPr>
        <w:t>straight line</w:t>
      </w:r>
      <w:proofErr w:type="gramEnd"/>
      <w:r w:rsidRPr="00DB2904">
        <w:rPr>
          <w:rFonts w:ascii="Segoe UI" w:eastAsia="Times New Roman" w:hAnsi="Segoe UI" w:cs="Segoe UI"/>
        </w:rPr>
        <w:t xml:space="preserve"> distance from the Ordnance Survey address point of the home to the main entrance to the school building.</w:t>
      </w:r>
    </w:p>
    <w:p w14:paraId="05C7A160" w14:textId="77777777" w:rsidR="003743EE" w:rsidRPr="00DB2904" w:rsidRDefault="003743EE" w:rsidP="003743EE">
      <w:pPr>
        <w:spacing w:after="0" w:line="240" w:lineRule="auto"/>
        <w:ind w:left="360"/>
        <w:contextualSpacing/>
        <w:rPr>
          <w:rFonts w:ascii="Segoe UI" w:eastAsia="Times New Roman" w:hAnsi="Segoe UI" w:cs="Segoe UI"/>
        </w:rPr>
      </w:pPr>
    </w:p>
    <w:p w14:paraId="56869D64" w14:textId="77777777" w:rsidR="003743EE" w:rsidRPr="000337BD" w:rsidRDefault="003743EE" w:rsidP="003743EE">
      <w:pPr>
        <w:jc w:val="both"/>
        <w:rPr>
          <w:rFonts w:ascii="Segoe UI" w:eastAsia="Times New Roman" w:hAnsi="Segoe UI" w:cs="Segoe UI"/>
        </w:rPr>
      </w:pPr>
      <w:r w:rsidRPr="000337BD">
        <w:rPr>
          <w:rFonts w:ascii="Segoe UI" w:eastAsia="Times New Roman" w:hAnsi="Segoe UI" w:cs="Segoe UI"/>
        </w:rPr>
        <w:t>All pupils who have named the school in their EHC plan will be admitted</w:t>
      </w:r>
      <w:r w:rsidRPr="00DB2904">
        <w:rPr>
          <w:rFonts w:ascii="Segoe UI" w:eastAsia="Times New Roman" w:hAnsi="Segoe UI" w:cs="Segoe UI"/>
        </w:rPr>
        <w:t xml:space="preserve"> to the school. </w:t>
      </w:r>
    </w:p>
    <w:p w14:paraId="0550E40B" w14:textId="77777777" w:rsidR="00984001" w:rsidRPr="00DB2904" w:rsidRDefault="00984001" w:rsidP="00DB2904">
      <w:pPr>
        <w:spacing w:after="0" w:line="240" w:lineRule="auto"/>
        <w:contextualSpacing/>
        <w:rPr>
          <w:rFonts w:ascii="Segoe UI" w:eastAsia="Times New Roman" w:hAnsi="Segoe UI" w:cs="Segoe UI"/>
          <w:sz w:val="24"/>
          <w:szCs w:val="24"/>
        </w:rPr>
      </w:pPr>
    </w:p>
    <w:p w14:paraId="0B491DE4"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APPLICATION PROCEDURE</w:t>
      </w:r>
    </w:p>
    <w:p w14:paraId="0F0C6788" w14:textId="77777777" w:rsidR="00984001" w:rsidRPr="00DB2904" w:rsidRDefault="00984001" w:rsidP="00984001">
      <w:pPr>
        <w:spacing w:after="0" w:line="240" w:lineRule="auto"/>
        <w:rPr>
          <w:rFonts w:ascii="Segoe UI" w:eastAsia="Times New Roman" w:hAnsi="Segoe UI" w:cs="Segoe UI"/>
          <w:b/>
          <w:sz w:val="24"/>
          <w:szCs w:val="24"/>
        </w:rPr>
      </w:pPr>
    </w:p>
    <w:p w14:paraId="69EC8C9E" w14:textId="77777777" w:rsidR="00984001" w:rsidRPr="00DB2904" w:rsidRDefault="00984001" w:rsidP="00984001">
      <w:pPr>
        <w:spacing w:after="0" w:line="240" w:lineRule="auto"/>
        <w:rPr>
          <w:rFonts w:ascii="Segoe UI" w:eastAsia="Times New Roman" w:hAnsi="Segoe UI" w:cs="Segoe UI"/>
          <w:bCs/>
        </w:rPr>
      </w:pPr>
      <w:r w:rsidRPr="00DB2904">
        <w:rPr>
          <w:rFonts w:ascii="Segoe UI" w:eastAsia="Times New Roman" w:hAnsi="Segoe UI" w:cs="Segoe UI"/>
          <w:bCs/>
        </w:rPr>
        <w:t>Parents wishing to apply for a place at St Stephen’s Church of England Voluntary Aided Primary School</w:t>
      </w:r>
      <w:r w:rsidR="002F27B5" w:rsidRPr="00DB2904">
        <w:rPr>
          <w:rFonts w:ascii="Segoe UI" w:eastAsia="Times New Roman" w:hAnsi="Segoe UI" w:cs="Segoe UI"/>
          <w:bCs/>
        </w:rPr>
        <w:t xml:space="preserve"> must</w:t>
      </w:r>
      <w:r w:rsidRPr="00DB2904">
        <w:rPr>
          <w:rFonts w:ascii="Segoe UI" w:eastAsia="Times New Roman" w:hAnsi="Segoe UI" w:cs="Segoe UI"/>
          <w:bCs/>
        </w:rPr>
        <w:t>:</w:t>
      </w:r>
      <w:r w:rsidRPr="00DB2904">
        <w:rPr>
          <w:rFonts w:ascii="Segoe UI" w:eastAsia="Times New Roman" w:hAnsi="Segoe UI" w:cs="Segoe UI"/>
          <w:bCs/>
        </w:rPr>
        <w:br/>
      </w:r>
      <w:r w:rsidRPr="00DB2904">
        <w:rPr>
          <w:rFonts w:ascii="Segoe UI" w:eastAsia="Times New Roman" w:hAnsi="Segoe UI" w:cs="Segoe UI"/>
          <w:bCs/>
        </w:rPr>
        <w:br/>
      </w:r>
    </w:p>
    <w:p w14:paraId="32DB7CCA" w14:textId="77777777" w:rsidR="00DB2904" w:rsidRPr="00DB2904" w:rsidRDefault="002F27B5" w:rsidP="00F74839">
      <w:pPr>
        <w:numPr>
          <w:ilvl w:val="0"/>
          <w:numId w:val="31"/>
        </w:numPr>
        <w:spacing w:after="0" w:line="240" w:lineRule="auto"/>
        <w:rPr>
          <w:rFonts w:ascii="Segoe UI" w:eastAsia="Times New Roman" w:hAnsi="Segoe UI" w:cs="Segoe UI"/>
          <w:b/>
        </w:rPr>
      </w:pPr>
      <w:r w:rsidRPr="00DB2904">
        <w:rPr>
          <w:rFonts w:ascii="Segoe UI" w:eastAsia="Times New Roman" w:hAnsi="Segoe UI" w:cs="Segoe UI"/>
          <w:bCs/>
        </w:rPr>
        <w:t>C</w:t>
      </w:r>
      <w:r w:rsidR="00984001" w:rsidRPr="00DB2904">
        <w:rPr>
          <w:rFonts w:ascii="Segoe UI" w:eastAsia="Times New Roman" w:hAnsi="Segoe UI" w:cs="Segoe UI"/>
          <w:bCs/>
        </w:rPr>
        <w:t>ompl</w:t>
      </w:r>
      <w:r w:rsidR="00DB2904" w:rsidRPr="00DB2904">
        <w:rPr>
          <w:rFonts w:ascii="Segoe UI" w:eastAsia="Times New Roman" w:hAnsi="Segoe UI" w:cs="Segoe UI"/>
          <w:bCs/>
        </w:rPr>
        <w:t xml:space="preserve">ete the COMMON APPLICATION FORM for entry </w:t>
      </w:r>
      <w:proofErr w:type="gramStart"/>
      <w:r w:rsidR="00DB2904" w:rsidRPr="00DB2904">
        <w:rPr>
          <w:rFonts w:ascii="Segoe UI" w:eastAsia="Times New Roman" w:hAnsi="Segoe UI" w:cs="Segoe UI"/>
          <w:bCs/>
        </w:rPr>
        <w:t>in to</w:t>
      </w:r>
      <w:proofErr w:type="gramEnd"/>
      <w:r w:rsidR="00DB2904" w:rsidRPr="00DB2904">
        <w:rPr>
          <w:rFonts w:ascii="Segoe UI" w:eastAsia="Times New Roman" w:hAnsi="Segoe UI" w:cs="Segoe UI"/>
          <w:bCs/>
        </w:rPr>
        <w:t xml:space="preserve"> Reception</w:t>
      </w:r>
      <w:r w:rsidR="00984001" w:rsidRPr="00DB2904">
        <w:rPr>
          <w:rFonts w:ascii="Segoe UI" w:eastAsia="Times New Roman" w:hAnsi="Segoe UI" w:cs="Segoe UI"/>
          <w:bCs/>
        </w:rPr>
        <w:t xml:space="preserve"> which is available online by logging onto </w:t>
      </w:r>
      <w:hyperlink r:id="rId9" w:history="1">
        <w:r w:rsidR="00984001" w:rsidRPr="00DB2904">
          <w:rPr>
            <w:rFonts w:ascii="Segoe UI" w:eastAsia="Times New Roman" w:hAnsi="Segoe UI" w:cs="Segoe UI"/>
            <w:bCs/>
            <w:color w:val="0000FF" w:themeColor="hyperlink"/>
            <w:u w:val="single"/>
          </w:rPr>
          <w:t>www.bradford.gov.uk</w:t>
        </w:r>
      </w:hyperlink>
      <w:r w:rsidR="00984001" w:rsidRPr="00DB2904">
        <w:rPr>
          <w:rFonts w:ascii="Segoe UI" w:eastAsia="Times New Roman" w:hAnsi="Segoe UI" w:cs="Segoe UI"/>
          <w:bCs/>
        </w:rPr>
        <w:t xml:space="preserve"> and selecting ‘Online School Admissions’.</w:t>
      </w:r>
    </w:p>
    <w:p w14:paraId="294F20BC" w14:textId="77777777" w:rsidR="00984001" w:rsidRPr="00DB2904" w:rsidRDefault="00DB2904" w:rsidP="00F74839">
      <w:pPr>
        <w:numPr>
          <w:ilvl w:val="0"/>
          <w:numId w:val="31"/>
        </w:numPr>
        <w:spacing w:after="0" w:line="240" w:lineRule="auto"/>
        <w:rPr>
          <w:rFonts w:ascii="Segoe UI" w:eastAsia="Times New Roman" w:hAnsi="Segoe UI" w:cs="Segoe UI"/>
          <w:b/>
        </w:rPr>
      </w:pPr>
      <w:r w:rsidRPr="00DB2904">
        <w:rPr>
          <w:rFonts w:ascii="Segoe UI" w:eastAsia="Times New Roman" w:hAnsi="Segoe UI" w:cs="Segoe UI"/>
          <w:bCs/>
        </w:rPr>
        <w:t>Complete an In-Year application form for entry into years one to six and return it to the LA admissions team.</w:t>
      </w:r>
      <w:r w:rsidR="00984001" w:rsidRPr="00DB2904">
        <w:rPr>
          <w:rFonts w:ascii="Segoe UI" w:eastAsia="Times New Roman" w:hAnsi="Segoe UI" w:cs="Segoe UI"/>
          <w:bCs/>
        </w:rPr>
        <w:br/>
      </w:r>
    </w:p>
    <w:p w14:paraId="5BA78D7C" w14:textId="77777777" w:rsidR="00984001" w:rsidRPr="00DB2904" w:rsidRDefault="00984001" w:rsidP="00984001">
      <w:pPr>
        <w:spacing w:after="0" w:line="240" w:lineRule="auto"/>
        <w:rPr>
          <w:rFonts w:ascii="Segoe UI" w:eastAsia="Times New Roman" w:hAnsi="Segoe UI" w:cs="Segoe UI"/>
          <w:b/>
          <w:sz w:val="24"/>
          <w:szCs w:val="24"/>
        </w:rPr>
      </w:pPr>
    </w:p>
    <w:p w14:paraId="45EBA8EF"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WAITING LISTS</w:t>
      </w:r>
    </w:p>
    <w:p w14:paraId="7CBCBF53" w14:textId="77777777" w:rsidR="00984001" w:rsidRPr="00DB2904" w:rsidRDefault="00984001" w:rsidP="00984001">
      <w:pPr>
        <w:spacing w:after="0" w:line="240" w:lineRule="auto"/>
        <w:rPr>
          <w:rFonts w:ascii="Segoe UI" w:eastAsia="Times New Roman" w:hAnsi="Segoe UI" w:cs="Segoe UI"/>
          <w:sz w:val="24"/>
          <w:szCs w:val="24"/>
        </w:rPr>
      </w:pPr>
    </w:p>
    <w:p w14:paraId="7004BF92" w14:textId="77777777" w:rsidR="00984001" w:rsidRPr="00DB2904" w:rsidRDefault="00984001" w:rsidP="00984001">
      <w:pPr>
        <w:numPr>
          <w:ilvl w:val="0"/>
          <w:numId w:val="29"/>
        </w:numPr>
        <w:spacing w:after="0" w:line="240" w:lineRule="auto"/>
        <w:contextualSpacing/>
        <w:rPr>
          <w:rFonts w:ascii="Segoe UI" w:eastAsia="Times New Roman" w:hAnsi="Segoe UI" w:cs="Segoe UI"/>
        </w:rPr>
      </w:pPr>
      <w:r w:rsidRPr="00DB2904">
        <w:rPr>
          <w:rFonts w:ascii="Segoe UI" w:eastAsia="Times New Roman" w:hAnsi="Segoe UI" w:cs="Segoe UI"/>
        </w:rPr>
        <w:t xml:space="preserve">All those who apply for a place in our school are held on a waiting list until a place becomes available. </w:t>
      </w:r>
      <w:r w:rsidR="00B8134E">
        <w:rPr>
          <w:rFonts w:ascii="Segoe UI" w:eastAsia="Times New Roman" w:hAnsi="Segoe UI" w:cs="Segoe UI"/>
        </w:rPr>
        <w:t>The LA</w:t>
      </w:r>
      <w:r w:rsidRPr="00DB2904">
        <w:rPr>
          <w:rFonts w:ascii="Segoe UI" w:eastAsia="Times New Roman" w:hAnsi="Segoe UI" w:cs="Segoe UI"/>
        </w:rPr>
        <w:t xml:space="preserve"> manage all In Year applications and allocate places as and when a place becomes free.</w:t>
      </w:r>
    </w:p>
    <w:p w14:paraId="01363DF4" w14:textId="77777777" w:rsidR="00984001" w:rsidRPr="00DB2904" w:rsidRDefault="00984001" w:rsidP="00984001">
      <w:pPr>
        <w:numPr>
          <w:ilvl w:val="0"/>
          <w:numId w:val="29"/>
        </w:numPr>
        <w:spacing w:after="0" w:line="240" w:lineRule="auto"/>
        <w:contextualSpacing/>
        <w:rPr>
          <w:rFonts w:ascii="Segoe UI" w:eastAsia="Times New Roman" w:hAnsi="Segoe UI" w:cs="Segoe UI"/>
        </w:rPr>
      </w:pPr>
      <w:r w:rsidRPr="00DB2904">
        <w:rPr>
          <w:rFonts w:ascii="Segoe UI" w:eastAsia="Times New Roman" w:hAnsi="Segoe UI" w:cs="Segoe UI"/>
        </w:rPr>
        <w:t>Parents who make an unsuccessful application for admission to St. Stephen’s will be informed of their statutory right of appeal.  Appeal forms can be obtained from The Admissions Team, telephone (01274) 439200.</w:t>
      </w:r>
    </w:p>
    <w:p w14:paraId="18F35B23" w14:textId="77777777" w:rsidR="00984001" w:rsidRPr="00DB2904" w:rsidRDefault="00984001" w:rsidP="00984001">
      <w:pPr>
        <w:spacing w:after="0" w:line="240" w:lineRule="auto"/>
        <w:rPr>
          <w:rFonts w:ascii="Segoe UI" w:eastAsia="Times New Roman" w:hAnsi="Segoe UI" w:cs="Segoe UI"/>
        </w:rPr>
      </w:pPr>
    </w:p>
    <w:p w14:paraId="4AFC089C" w14:textId="77777777" w:rsidR="00984001" w:rsidRDefault="00984001" w:rsidP="00984001">
      <w:pPr>
        <w:spacing w:after="0" w:line="240" w:lineRule="auto"/>
        <w:rPr>
          <w:rFonts w:ascii="Segoe UI" w:eastAsia="Times New Roman" w:hAnsi="Segoe UI" w:cs="Segoe UI"/>
          <w:sz w:val="24"/>
          <w:szCs w:val="24"/>
        </w:rPr>
      </w:pPr>
    </w:p>
    <w:p w14:paraId="41E3252C" w14:textId="77777777" w:rsidR="00B8134E" w:rsidRDefault="00B8134E" w:rsidP="00984001">
      <w:pPr>
        <w:spacing w:after="0" w:line="240" w:lineRule="auto"/>
        <w:rPr>
          <w:rFonts w:ascii="Segoe UI" w:eastAsia="Times New Roman" w:hAnsi="Segoe UI" w:cs="Segoe UI"/>
          <w:sz w:val="24"/>
          <w:szCs w:val="24"/>
        </w:rPr>
      </w:pPr>
    </w:p>
    <w:p w14:paraId="4215D8B5" w14:textId="77777777" w:rsidR="00B8134E" w:rsidRPr="00DB2904" w:rsidRDefault="00B8134E" w:rsidP="00984001">
      <w:pPr>
        <w:spacing w:after="0" w:line="240" w:lineRule="auto"/>
        <w:rPr>
          <w:rFonts w:ascii="Segoe UI" w:eastAsia="Times New Roman" w:hAnsi="Segoe UI" w:cs="Segoe UI"/>
          <w:sz w:val="24"/>
          <w:szCs w:val="24"/>
        </w:rPr>
      </w:pPr>
    </w:p>
    <w:p w14:paraId="5B277BC8"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lastRenderedPageBreak/>
        <w:t xml:space="preserve">TIE BREAK </w:t>
      </w:r>
    </w:p>
    <w:p w14:paraId="14C4944E" w14:textId="77777777" w:rsidR="00984001" w:rsidRPr="00DB2904" w:rsidRDefault="00984001" w:rsidP="00984001">
      <w:pPr>
        <w:spacing w:after="0" w:line="240" w:lineRule="auto"/>
        <w:rPr>
          <w:rFonts w:ascii="Segoe UI" w:eastAsia="Times New Roman" w:hAnsi="Segoe UI" w:cs="Segoe UI"/>
          <w:b/>
          <w:sz w:val="24"/>
          <w:szCs w:val="24"/>
        </w:rPr>
      </w:pPr>
    </w:p>
    <w:p w14:paraId="547A3659" w14:textId="77777777" w:rsidR="00984001" w:rsidRPr="00B8134E" w:rsidRDefault="00984001" w:rsidP="00984001">
      <w:pPr>
        <w:spacing w:after="0" w:line="240" w:lineRule="auto"/>
        <w:rPr>
          <w:rFonts w:ascii="Segoe UI" w:eastAsia="Times New Roman" w:hAnsi="Segoe UI" w:cs="Segoe UI"/>
        </w:rPr>
      </w:pPr>
      <w:r w:rsidRPr="00B8134E">
        <w:rPr>
          <w:rFonts w:ascii="Segoe UI" w:eastAsia="Times New Roman" w:hAnsi="Segoe UI" w:cs="Segoe UI"/>
        </w:rPr>
        <w:t xml:space="preserve">When demand exceeds places in any of the following policies, the distance between the child’s home and school, measured by a </w:t>
      </w:r>
      <w:proofErr w:type="gramStart"/>
      <w:r w:rsidRPr="00B8134E">
        <w:rPr>
          <w:rFonts w:ascii="Segoe UI" w:eastAsia="Times New Roman" w:hAnsi="Segoe UI" w:cs="Segoe UI"/>
        </w:rPr>
        <w:t>straight line</w:t>
      </w:r>
      <w:proofErr w:type="gramEnd"/>
      <w:r w:rsidRPr="00B8134E">
        <w:rPr>
          <w:rFonts w:ascii="Segoe UI" w:eastAsia="Times New Roman" w:hAnsi="Segoe UI" w:cs="Segoe UI"/>
        </w:rPr>
        <w:t xml:space="preserve"> distance from the Ordnance Survey address point of the home to the main entrance to the school building, will be used to decide who is given a place; those living nearest being given the available places. Where the offer of places to applicants with </w:t>
      </w:r>
      <w:proofErr w:type="spellStart"/>
      <w:r w:rsidRPr="00B8134E">
        <w:rPr>
          <w:rFonts w:ascii="Segoe UI" w:eastAsia="Times New Roman" w:hAnsi="Segoe UI" w:cs="Segoe UI"/>
        </w:rPr>
        <w:t>equi</w:t>
      </w:r>
      <w:proofErr w:type="spellEnd"/>
      <w:r w:rsidRPr="00B8134E">
        <w:rPr>
          <w:rFonts w:ascii="Segoe UI" w:eastAsia="Times New Roman" w:hAnsi="Segoe UI" w:cs="Segoe UI"/>
        </w:rPr>
        <w:t>-distant addresses would lead to oversubscription, the decision of who will be offered the place will be made by random selection</w:t>
      </w:r>
      <w:r w:rsidR="00B8134E">
        <w:rPr>
          <w:rFonts w:ascii="Segoe UI" w:eastAsia="Times New Roman" w:hAnsi="Segoe UI" w:cs="Segoe UI"/>
        </w:rPr>
        <w:t>.</w:t>
      </w:r>
    </w:p>
    <w:p w14:paraId="6F83CF24" w14:textId="77777777" w:rsidR="00984001" w:rsidRPr="00DB2904" w:rsidRDefault="00984001" w:rsidP="00984001">
      <w:pPr>
        <w:spacing w:after="0" w:line="240" w:lineRule="auto"/>
        <w:rPr>
          <w:rFonts w:ascii="Segoe UI" w:eastAsia="Times New Roman" w:hAnsi="Segoe UI" w:cs="Segoe UI"/>
          <w:b/>
          <w:sz w:val="24"/>
          <w:szCs w:val="24"/>
        </w:rPr>
      </w:pPr>
    </w:p>
    <w:p w14:paraId="2EAE9DFA"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MULTIPLE BIRTHS</w:t>
      </w:r>
    </w:p>
    <w:p w14:paraId="7BEF4A12" w14:textId="77777777" w:rsidR="00984001" w:rsidRPr="00DB2904" w:rsidRDefault="00984001" w:rsidP="00984001">
      <w:pPr>
        <w:spacing w:after="0" w:line="240" w:lineRule="auto"/>
        <w:rPr>
          <w:rFonts w:ascii="Segoe UI" w:eastAsia="Times New Roman" w:hAnsi="Segoe UI" w:cs="Segoe UI"/>
          <w:sz w:val="24"/>
          <w:szCs w:val="24"/>
        </w:rPr>
      </w:pPr>
    </w:p>
    <w:p w14:paraId="25F994F8" w14:textId="77777777" w:rsidR="00984001" w:rsidRPr="00B8134E" w:rsidRDefault="00984001" w:rsidP="00984001">
      <w:pPr>
        <w:spacing w:after="0" w:line="240" w:lineRule="auto"/>
        <w:rPr>
          <w:rFonts w:ascii="Segoe UI" w:eastAsia="Times New Roman" w:hAnsi="Segoe UI" w:cs="Segoe UI"/>
        </w:rPr>
      </w:pPr>
      <w:r w:rsidRPr="00B8134E">
        <w:rPr>
          <w:rFonts w:ascii="Segoe UI" w:eastAsia="Times New Roman" w:hAnsi="Segoe UI" w:cs="Segoe UI"/>
        </w:rPr>
        <w:t>Where a parents of multiple births (twins, triplets etc) request admission and only one of the siblings can be offered a place, the remaining siblings will also be offered places above the admission number.</w:t>
      </w:r>
    </w:p>
    <w:p w14:paraId="72D4AE74" w14:textId="77777777" w:rsidR="00984001" w:rsidRPr="00DB2904" w:rsidRDefault="00984001" w:rsidP="00984001">
      <w:pPr>
        <w:spacing w:after="0" w:line="240" w:lineRule="auto"/>
        <w:rPr>
          <w:rFonts w:ascii="Segoe UI" w:eastAsia="Times New Roman" w:hAnsi="Segoe UI" w:cs="Segoe UI"/>
          <w:b/>
          <w:sz w:val="24"/>
          <w:szCs w:val="24"/>
        </w:rPr>
      </w:pPr>
    </w:p>
    <w:p w14:paraId="64359977" w14:textId="77777777" w:rsidR="00984001" w:rsidRPr="00DB2904" w:rsidRDefault="00984001" w:rsidP="00984001">
      <w:pPr>
        <w:spacing w:after="0" w:line="240" w:lineRule="auto"/>
        <w:rPr>
          <w:rFonts w:ascii="Segoe UI" w:eastAsia="Times New Roman" w:hAnsi="Segoe UI" w:cs="Segoe UI"/>
          <w:b/>
          <w:sz w:val="24"/>
          <w:szCs w:val="24"/>
        </w:rPr>
      </w:pPr>
    </w:p>
    <w:p w14:paraId="774D57D9" w14:textId="77777777" w:rsidR="00984001" w:rsidRPr="00DB2904" w:rsidRDefault="00984001" w:rsidP="00984001">
      <w:pPr>
        <w:spacing w:after="0" w:line="240" w:lineRule="auto"/>
        <w:rPr>
          <w:rFonts w:ascii="Segoe UI" w:eastAsia="Times New Roman" w:hAnsi="Segoe UI" w:cs="Segoe UI"/>
          <w:b/>
          <w:sz w:val="24"/>
          <w:szCs w:val="24"/>
        </w:rPr>
      </w:pPr>
      <w:r w:rsidRPr="00DB2904">
        <w:rPr>
          <w:rFonts w:ascii="Segoe UI" w:eastAsia="Times New Roman" w:hAnsi="Segoe UI" w:cs="Segoe UI"/>
          <w:b/>
          <w:sz w:val="24"/>
          <w:szCs w:val="24"/>
        </w:rPr>
        <w:t>NOTES</w:t>
      </w:r>
    </w:p>
    <w:p w14:paraId="6D301611" w14:textId="77777777" w:rsidR="00984001" w:rsidRPr="00DB2904" w:rsidRDefault="00984001" w:rsidP="00984001">
      <w:pPr>
        <w:spacing w:after="0" w:line="240" w:lineRule="auto"/>
        <w:rPr>
          <w:rFonts w:ascii="Segoe UI" w:eastAsia="Times New Roman" w:hAnsi="Segoe UI" w:cs="Segoe UI"/>
          <w:sz w:val="24"/>
          <w:szCs w:val="24"/>
        </w:rPr>
      </w:pPr>
    </w:p>
    <w:p w14:paraId="68CB7C4A" w14:textId="77777777" w:rsidR="00984001" w:rsidRPr="00B8134E" w:rsidRDefault="00984001" w:rsidP="00984001">
      <w:pPr>
        <w:numPr>
          <w:ilvl w:val="0"/>
          <w:numId w:val="30"/>
        </w:numPr>
        <w:spacing w:after="0" w:line="240" w:lineRule="auto"/>
        <w:contextualSpacing/>
        <w:rPr>
          <w:rFonts w:ascii="Segoe UI" w:eastAsia="Times New Roman" w:hAnsi="Segoe UI" w:cs="Segoe UI"/>
        </w:rPr>
      </w:pPr>
      <w:r w:rsidRPr="00B8134E">
        <w:rPr>
          <w:rFonts w:ascii="Segoe UI" w:eastAsia="Times New Roman" w:hAnsi="Segoe UI" w:cs="Segoe UI"/>
        </w:rPr>
        <w:t>The criteria will be overridden for a child with an Education Health Care Plan where this school is named.</w:t>
      </w:r>
    </w:p>
    <w:p w14:paraId="616C154C" w14:textId="77777777" w:rsidR="00984001" w:rsidRPr="00B8134E" w:rsidRDefault="00984001" w:rsidP="00984001">
      <w:pPr>
        <w:numPr>
          <w:ilvl w:val="0"/>
          <w:numId w:val="30"/>
        </w:numPr>
        <w:spacing w:after="0" w:line="240" w:lineRule="auto"/>
        <w:contextualSpacing/>
        <w:rPr>
          <w:rFonts w:ascii="Segoe UI" w:eastAsia="Times New Roman" w:hAnsi="Segoe UI" w:cs="Segoe UI"/>
        </w:rPr>
      </w:pPr>
      <w:r w:rsidRPr="00B8134E">
        <w:rPr>
          <w:rFonts w:ascii="Segoe UI" w:eastAsia="Times New Roman" w:hAnsi="Segoe UI" w:cs="Segoe UI"/>
        </w:rPr>
        <w:t>Where guardians/carers are requesting a school place based on points 3 or 4, a written reference must be obtained from their relevant church.  This should be submitted to school (not the LA) and is the only additional piece of evidence that guardians/carers will need to provide.</w:t>
      </w:r>
    </w:p>
    <w:p w14:paraId="0A79EC77" w14:textId="77777777" w:rsidR="00984001" w:rsidRPr="00B8134E" w:rsidRDefault="00984001" w:rsidP="00984001">
      <w:pPr>
        <w:numPr>
          <w:ilvl w:val="0"/>
          <w:numId w:val="30"/>
        </w:numPr>
        <w:spacing w:after="0" w:line="240" w:lineRule="auto"/>
        <w:contextualSpacing/>
        <w:rPr>
          <w:rFonts w:ascii="Segoe UI" w:eastAsia="Times New Roman" w:hAnsi="Segoe UI" w:cs="Segoe UI"/>
        </w:rPr>
      </w:pPr>
      <w:r w:rsidRPr="00B8134E">
        <w:rPr>
          <w:rFonts w:ascii="Segoe UI" w:eastAsia="Times New Roman" w:hAnsi="Segoe UI" w:cs="Segoe UI"/>
        </w:rPr>
        <w:t xml:space="preserve">If you are allocated a place at St </w:t>
      </w:r>
      <w:proofErr w:type="gramStart"/>
      <w:r w:rsidRPr="00B8134E">
        <w:rPr>
          <w:rFonts w:ascii="Segoe UI" w:eastAsia="Times New Roman" w:hAnsi="Segoe UI" w:cs="Segoe UI"/>
        </w:rPr>
        <w:t>Stephen’s</w:t>
      </w:r>
      <w:proofErr w:type="gramEnd"/>
      <w:r w:rsidRPr="00B8134E">
        <w:rPr>
          <w:rFonts w:ascii="Segoe UI" w:eastAsia="Times New Roman" w:hAnsi="Segoe UI" w:cs="Segoe UI"/>
        </w:rPr>
        <w:t xml:space="preserve"> you will receive a letter of confirmation from The Admissions Team. We ask that you complete the attached form and return to school to ensure your place is allocated.  </w:t>
      </w:r>
    </w:p>
    <w:p w14:paraId="02713B45" w14:textId="77777777" w:rsidR="00984001" w:rsidRPr="00B8134E" w:rsidRDefault="00984001" w:rsidP="00984001">
      <w:pPr>
        <w:numPr>
          <w:ilvl w:val="0"/>
          <w:numId w:val="30"/>
        </w:numPr>
        <w:spacing w:after="0" w:line="240" w:lineRule="auto"/>
        <w:contextualSpacing/>
        <w:rPr>
          <w:rFonts w:ascii="Segoe UI" w:eastAsia="Times New Roman" w:hAnsi="Segoe UI" w:cs="Segoe UI"/>
        </w:rPr>
      </w:pPr>
      <w:r w:rsidRPr="00B8134E">
        <w:rPr>
          <w:rFonts w:ascii="Segoe UI" w:eastAsia="Times New Roman" w:hAnsi="Segoe UI" w:cs="Segoe UI"/>
        </w:rPr>
        <w:t>All new guardians/carers are invited to an initial meeting in the summer term to ensure their child/ward’s smooth transition in starting school.  We expect all guardians/carers to attend.</w:t>
      </w:r>
    </w:p>
    <w:p w14:paraId="4CFB75B8" w14:textId="77777777" w:rsidR="00984001" w:rsidRPr="00B8134E" w:rsidRDefault="00984001" w:rsidP="00984001">
      <w:pPr>
        <w:numPr>
          <w:ilvl w:val="0"/>
          <w:numId w:val="30"/>
        </w:numPr>
        <w:spacing w:after="0" w:line="240" w:lineRule="auto"/>
        <w:contextualSpacing/>
        <w:rPr>
          <w:rFonts w:ascii="Segoe UI" w:eastAsia="Times New Roman" w:hAnsi="Segoe UI" w:cs="Segoe UI"/>
        </w:rPr>
      </w:pPr>
      <w:r w:rsidRPr="00B8134E">
        <w:rPr>
          <w:rFonts w:ascii="Segoe UI" w:eastAsia="Times New Roman" w:hAnsi="Segoe UI" w:cs="Segoe UI"/>
        </w:rPr>
        <w:t>Attendance at St. Stephen’s Nursery does not guarantee admission into Reception class, nor does it provide additional priority for Reception places.</w:t>
      </w:r>
    </w:p>
    <w:p w14:paraId="65E001C4" w14:textId="77777777" w:rsidR="000337BD" w:rsidRPr="000337BD" w:rsidRDefault="00984001" w:rsidP="00DB2904">
      <w:pPr>
        <w:numPr>
          <w:ilvl w:val="0"/>
          <w:numId w:val="30"/>
        </w:numPr>
        <w:spacing w:after="0" w:line="240" w:lineRule="auto"/>
        <w:contextualSpacing/>
        <w:rPr>
          <w:rFonts w:ascii="Segoe UI" w:eastAsia="Times New Roman" w:hAnsi="Segoe UI" w:cs="Segoe UI"/>
        </w:rPr>
        <w:sectPr w:rsidR="000337BD" w:rsidRPr="000337BD" w:rsidSect="00353ADE">
          <w:footerReference w:type="default" r:id="rId10"/>
          <w:headerReference w:type="first" r:id="rId11"/>
          <w:footerReference w:type="first" r:id="rId12"/>
          <w:pgSz w:w="11906" w:h="16838"/>
          <w:pgMar w:top="1440" w:right="1440" w:bottom="1440" w:left="1440" w:header="709" w:footer="709" w:gutter="0"/>
          <w:pgBorders w:offsetFrom="page">
            <w:top w:val="single" w:sz="36" w:space="24" w:color="7030A0"/>
            <w:left w:val="single" w:sz="36" w:space="24" w:color="7030A0"/>
            <w:bottom w:val="single" w:sz="36" w:space="24" w:color="7030A0"/>
            <w:right w:val="single" w:sz="36" w:space="24" w:color="7030A0"/>
          </w:pgBorders>
          <w:pgNumType w:start="0"/>
          <w:cols w:space="708"/>
          <w:titlePg/>
          <w:docGrid w:linePitch="360"/>
        </w:sectPr>
      </w:pPr>
      <w:r w:rsidRPr="00B8134E">
        <w:rPr>
          <w:rFonts w:ascii="Segoe UI" w:eastAsia="Times New Roman" w:hAnsi="Segoe UI" w:cs="Segoe UI"/>
        </w:rPr>
        <w:t>‘Home address’ refers to the child’s permanent home at the date of admission.  Where the child lives with split parents who have shared responsibility, it is for the parents to determine which address to use when applying for a primary school. Proof of residency may be required at any time during</w:t>
      </w:r>
      <w:r w:rsidR="00B8134E">
        <w:rPr>
          <w:rFonts w:ascii="Segoe UI" w:eastAsia="Times New Roman" w:hAnsi="Segoe UI" w:cs="Segoe UI"/>
        </w:rPr>
        <w:t xml:space="preserve"> o</w:t>
      </w:r>
      <w:r w:rsidR="00353ADE">
        <w:rPr>
          <w:rFonts w:ascii="Segoe UI" w:eastAsia="Times New Roman" w:hAnsi="Segoe UI" w:cs="Segoe UI"/>
        </w:rPr>
        <w:t>r after the allocation process.</w:t>
      </w:r>
    </w:p>
    <w:p w14:paraId="5DB09897" w14:textId="77777777" w:rsidR="00984001" w:rsidRPr="00B8134E" w:rsidRDefault="00984001" w:rsidP="00984001">
      <w:pPr>
        <w:spacing w:after="0" w:line="240" w:lineRule="auto"/>
        <w:rPr>
          <w:rFonts w:ascii="Segoe UI" w:eastAsia="Times New Roman" w:hAnsi="Segoe UI" w:cs="Segoe UI"/>
          <w:b/>
        </w:rPr>
      </w:pPr>
      <w:bookmarkStart w:id="1" w:name="_[Updated]_Legal_framework"/>
      <w:bookmarkStart w:id="2" w:name="_Roles_and_responsibilities"/>
      <w:bookmarkStart w:id="3" w:name="_[Updated]_Applications_and"/>
      <w:bookmarkStart w:id="4" w:name="_Updated]_In-year_admissions"/>
      <w:bookmarkStart w:id="5" w:name="_Waiting_lists"/>
      <w:bookmarkStart w:id="6" w:name="_Admissions_appeals_1"/>
      <w:bookmarkStart w:id="7" w:name="_Monitoring_and_review"/>
      <w:bookmarkEnd w:id="1"/>
      <w:bookmarkEnd w:id="2"/>
      <w:bookmarkEnd w:id="3"/>
      <w:bookmarkEnd w:id="4"/>
      <w:bookmarkEnd w:id="5"/>
      <w:bookmarkEnd w:id="6"/>
      <w:bookmarkEnd w:id="7"/>
    </w:p>
    <w:sectPr w:rsidR="00984001" w:rsidRPr="00B8134E" w:rsidSect="00B8134E">
      <w:pgSz w:w="11906" w:h="16838"/>
      <w:pgMar w:top="1440" w:right="1440" w:bottom="1440" w:left="1440" w:header="708" w:footer="708" w:gutter="0"/>
      <w:pgBorders w:offsetFrom="page">
        <w:top w:val="single" w:sz="36" w:space="24" w:color="7030A0"/>
        <w:left w:val="single" w:sz="36" w:space="24" w:color="7030A0"/>
        <w:bottom w:val="single" w:sz="36" w:space="24" w:color="7030A0"/>
        <w:right w:val="single" w:sz="36" w:space="24" w:color="7030A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9ECCA" w14:textId="77777777" w:rsidR="00834D43" w:rsidRDefault="00834D43" w:rsidP="004717F8">
      <w:pPr>
        <w:spacing w:after="0" w:line="240" w:lineRule="auto"/>
      </w:pPr>
      <w:r>
        <w:separator/>
      </w:r>
    </w:p>
  </w:endnote>
  <w:endnote w:type="continuationSeparator" w:id="0">
    <w:p w14:paraId="7C3A7840" w14:textId="77777777" w:rsidR="00834D43" w:rsidRDefault="00834D43" w:rsidP="00471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714356"/>
      <w:docPartObj>
        <w:docPartGallery w:val="Page Numbers (Bottom of Page)"/>
        <w:docPartUnique/>
      </w:docPartObj>
    </w:sdtPr>
    <w:sdtEndPr>
      <w:rPr>
        <w:noProof/>
      </w:rPr>
    </w:sdtEndPr>
    <w:sdtContent>
      <w:p w14:paraId="26D5F0CE" w14:textId="77777777" w:rsidR="00353ADE" w:rsidRDefault="00353AD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883D3EB" w14:textId="77777777" w:rsidR="00B8134E" w:rsidRDefault="00B8134E" w:rsidP="00B8134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1F7C" w14:textId="77777777" w:rsidR="00353ADE" w:rsidRDefault="00353ADE" w:rsidP="00353ADE">
    <w:pPr>
      <w:pStyle w:val="Footer"/>
    </w:pPr>
  </w:p>
  <w:p w14:paraId="7BDBCBD4" w14:textId="77777777" w:rsidR="00353ADE" w:rsidRDefault="00353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3CA12" w14:textId="77777777" w:rsidR="00834D43" w:rsidRDefault="00834D43" w:rsidP="004717F8">
      <w:pPr>
        <w:spacing w:after="0" w:line="240" w:lineRule="auto"/>
      </w:pPr>
      <w:r>
        <w:separator/>
      </w:r>
    </w:p>
  </w:footnote>
  <w:footnote w:type="continuationSeparator" w:id="0">
    <w:p w14:paraId="725603FD" w14:textId="77777777" w:rsidR="00834D43" w:rsidRDefault="00834D43" w:rsidP="00471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6212" w14:textId="77777777" w:rsidR="000337BD" w:rsidRDefault="00834D43">
    <w:pPr>
      <w:pStyle w:val="Header"/>
    </w:pPr>
    <w:r>
      <w:rPr>
        <w:noProof/>
      </w:rPr>
      <w:pict w14:anchorId="329A427D">
        <v:shapetype id="_x0000_t202" coordsize="21600,21600" o:spt="202" path="m,l,21600r21600,l21600,xe">
          <v:stroke joinstyle="miter"/>
          <v:path gradientshapeok="t" o:connecttype="rect"/>
        </v:shapetype>
        <v:shape id="Text Box 2" o:spid="_x0000_s1025"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2Kb3HgIAABsEAAAOAAAAZHJzL2Uyb0RvYy54bWysU11v2yAUfZ+0/4B4X2xHTtZacaouXaZJ&#13;&#10;3YfU9gdgjGM04DIgsbNfvwtO06h7q8YDAu7lcO65h9XNqBU5COclmJoWs5wSYTi00uxq+vS4/XBF&#13;&#10;iQ/MtEyBETU9Ck9v1u/frQZbiTn0oFrhCIIYXw22pn0Itsoyz3uhmZ+BFQaDHTjNAm7dLmsdGxBd&#13;&#10;q2ye58tsANdaB1x4j6d3U5CuE37XCR5+dJ0XgaiaIreQZpfmJs7ZesWqnWO2l/xEg72BhWbS4KNn&#13;&#10;qDsWGNk7+Q+UltyBhy7MOOgMuk5ykWrAaor8VTUPPbMi1YLieHuWyf8/WP798NMR2da0pMQwjS16&#13;&#10;FGMgn2Ak86jOYH2FSQ8W08KIx9jlVKm398B/eWJg0zOzE7fOwdAL1iK7It7MLq5OOD6CNMM3aPEZ&#13;&#10;tg+QgMbO6SgdikEQHbt0PHcmUuF4uFwUiwIjHENFmZfLeWpdxqrn29b58EWAJnFRU4edT+jscO9D&#13;&#10;ZMOq55T4mAcl261UKm3crtkoRw4MXbJNIxXwKk0ZMtT0ejFfJGQD8X4ykJYBXaykrulVHsfkq6jG&#13;&#10;Z9OmlMCkmtbIRJmTPFGRSZswNiMmRs0aaI8olIPJrfi7cNGD+0PJgE6tqf+9Z05Qor4aFPu6KMto&#13;&#10;7bQpFx9RGuIuI81lhBmOUDUNlEzLTUjfIelgb7EpW5n0emFy4ooOTDKefku0+OU+Zb386fVfAAAA&#13;&#10;//8DAFBLAwQUAAYACAAAACEAUOI3j+MAAAARAQAADwAAAGRycy9kb3ducmV2LnhtbExPy07DMBC8&#13;&#10;I/EP1iJxax0gtdo0TlURceGAREGCoxtv4gi/ZLtp+HvcE72sdjWz86h3s9FkwhBHZzk8LAsgaDsn&#13;&#10;Rztw+Px4WayBxCSsFNpZ5PCLEXbN7U0tKunO9h2nQxpIFrGxEhxUSr6iNHYKjYhL59FmrHfBiJTP&#13;&#10;MFAZxDmLG00fi4JRI0abHZTw+Kyw+zmcDIcvo0bZhrfvXuqpfe33Kz8Hz/n93dxu89hvgSSc0/8H&#13;&#10;XDrk/NDkYEd3sjISzWFTsqdM5bBYlQzIhVGU6w2QY94YY0Cbml43af4AAAD//wMAUEsBAi0AFAAG&#13;&#10;AAgAAAAhALaDOJL+AAAA4QEAABMAAAAAAAAAAAAAAAAAAAAAAFtDb250ZW50X1R5cGVzXS54bWxQ&#13;&#10;SwECLQAUAAYACAAAACEAOP0h/9YAAACUAQAACwAAAAAAAAAAAAAAAAAvAQAAX3JlbHMvLnJlbHNQ&#13;&#10;SwECLQAUAAYACAAAACEA6Nim9x4CAAAbBAAADgAAAAAAAAAAAAAAAAAuAgAAZHJzL2Uyb0RvYy54&#13;&#10;bWxQSwECLQAUAAYACAAAACEAUOI3j+MAAAARAQAADwAAAAAAAAAAAAAAAAB4BAAAZHJzL2Rvd25y&#13;&#10;ZXYueG1sUEsFBgAAAAAEAAQA8wAAAIgFAAAAAA==&#13;&#10;" stroked="f">
          <v:textbox style="mso-fit-shape-to-text:t">
            <w:txbxContent>
              <w:p w14:paraId="64E21FAF" w14:textId="77777777" w:rsidR="000337BD" w:rsidRPr="00935945" w:rsidRDefault="000337BD">
                <w:pPr>
                  <w:rPr>
                    <w:color w:val="FFFFFF" w:themeColor="background1"/>
                    <w:sz w:val="8"/>
                  </w:rPr>
                </w:pPr>
                <w:r w:rsidRPr="00935945">
                  <w:rPr>
                    <w:rFonts w:ascii="Arial" w:hAnsi="Arial"/>
                    <w:color w:val="FFFFFF" w:themeColor="background1"/>
                    <w:sz w:val="8"/>
                  </w:rPr>
                  <w:t>Teal Salmon Butty</w:t>
                </w:r>
              </w:p>
            </w:txbxContent>
          </v:textbox>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0B"/>
    <w:multiLevelType w:val="hybridMultilevel"/>
    <w:tmpl w:val="5AFCE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51C42"/>
    <w:multiLevelType w:val="hybridMultilevel"/>
    <w:tmpl w:val="DCC4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F694D"/>
    <w:multiLevelType w:val="hybridMultilevel"/>
    <w:tmpl w:val="FA8ECFE0"/>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87FAA"/>
    <w:multiLevelType w:val="hybridMultilevel"/>
    <w:tmpl w:val="4E241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462E2"/>
    <w:multiLevelType w:val="hybridMultilevel"/>
    <w:tmpl w:val="8586D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632C7"/>
    <w:multiLevelType w:val="hybridMultilevel"/>
    <w:tmpl w:val="99C48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E6BC6"/>
    <w:multiLevelType w:val="hybridMultilevel"/>
    <w:tmpl w:val="55CC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66B1A"/>
    <w:multiLevelType w:val="hybridMultilevel"/>
    <w:tmpl w:val="3A0E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52422"/>
    <w:multiLevelType w:val="hybridMultilevel"/>
    <w:tmpl w:val="D61A1B7E"/>
    <w:lvl w:ilvl="0" w:tplc="3F6447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807F2C"/>
    <w:multiLevelType w:val="hybridMultilevel"/>
    <w:tmpl w:val="3A88C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41D86"/>
    <w:multiLevelType w:val="hybridMultilevel"/>
    <w:tmpl w:val="9B42AFA6"/>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8041BC"/>
    <w:multiLevelType w:val="hybridMultilevel"/>
    <w:tmpl w:val="FAB6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F556F"/>
    <w:multiLevelType w:val="hybridMultilevel"/>
    <w:tmpl w:val="A6C2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4A033F"/>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2AE37DF7"/>
    <w:multiLevelType w:val="hybridMultilevel"/>
    <w:tmpl w:val="D2660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BE5D76"/>
    <w:multiLevelType w:val="hybridMultilevel"/>
    <w:tmpl w:val="A8D0E0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2A64BF"/>
    <w:multiLevelType w:val="hybridMultilevel"/>
    <w:tmpl w:val="822E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D35C0"/>
    <w:multiLevelType w:val="hybridMultilevel"/>
    <w:tmpl w:val="95964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8C38C0"/>
    <w:multiLevelType w:val="hybridMultilevel"/>
    <w:tmpl w:val="37DE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44872"/>
    <w:multiLevelType w:val="hybridMultilevel"/>
    <w:tmpl w:val="BA50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114161"/>
    <w:multiLevelType w:val="hybridMultilevel"/>
    <w:tmpl w:val="C84EFC3C"/>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87AD3"/>
    <w:multiLevelType w:val="hybridMultilevel"/>
    <w:tmpl w:val="3D02D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0D07FA"/>
    <w:multiLevelType w:val="hybridMultilevel"/>
    <w:tmpl w:val="5F8A9E4C"/>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695104"/>
    <w:multiLevelType w:val="hybridMultilevel"/>
    <w:tmpl w:val="4BCEA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6D5F84"/>
    <w:multiLevelType w:val="hybridMultilevel"/>
    <w:tmpl w:val="3EF25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C0833"/>
    <w:multiLevelType w:val="hybridMultilevel"/>
    <w:tmpl w:val="604E2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E74C9"/>
    <w:multiLevelType w:val="hybridMultilevel"/>
    <w:tmpl w:val="4E1AB000"/>
    <w:lvl w:ilvl="0" w:tplc="4008E6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6B36E9"/>
    <w:multiLevelType w:val="hybridMultilevel"/>
    <w:tmpl w:val="1BA60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393DF3"/>
    <w:multiLevelType w:val="hybridMultilevel"/>
    <w:tmpl w:val="9F6C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D01FB"/>
    <w:multiLevelType w:val="hybridMultilevel"/>
    <w:tmpl w:val="5852A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20DB6"/>
    <w:multiLevelType w:val="hybridMultilevel"/>
    <w:tmpl w:val="3F4EF5B4"/>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351A0A"/>
    <w:multiLevelType w:val="hybridMultilevel"/>
    <w:tmpl w:val="2A1843EA"/>
    <w:lvl w:ilvl="0" w:tplc="26F841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E11C9"/>
    <w:multiLevelType w:val="hybridMultilevel"/>
    <w:tmpl w:val="F0824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EFC3FCC"/>
    <w:multiLevelType w:val="hybridMultilevel"/>
    <w:tmpl w:val="91305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343E08"/>
    <w:multiLevelType w:val="hybridMultilevel"/>
    <w:tmpl w:val="F0B621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407888"/>
    <w:multiLevelType w:val="hybridMultilevel"/>
    <w:tmpl w:val="7E74B6CA"/>
    <w:lvl w:ilvl="0" w:tplc="D8BE914A">
      <w:start w:val="1"/>
      <w:numFmt w:val="decimal"/>
      <w:pStyle w:val="Heading1"/>
      <w:lvlText w:val="%1."/>
      <w:lvlJc w:val="left"/>
      <w:pPr>
        <w:ind w:left="2345"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6" w15:restartNumberingAfterBreak="0">
    <w:nsid w:val="69E71327"/>
    <w:multiLevelType w:val="hybridMultilevel"/>
    <w:tmpl w:val="E482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01B3B"/>
    <w:multiLevelType w:val="hybridMultilevel"/>
    <w:tmpl w:val="CA56D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5C31B7"/>
    <w:multiLevelType w:val="hybridMultilevel"/>
    <w:tmpl w:val="F1AA9D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C46F22"/>
    <w:multiLevelType w:val="hybridMultilevel"/>
    <w:tmpl w:val="74181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EC7373"/>
    <w:multiLevelType w:val="hybridMultilevel"/>
    <w:tmpl w:val="BEAC5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6D551C"/>
    <w:multiLevelType w:val="hybridMultilevel"/>
    <w:tmpl w:val="1BA60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A36C4F"/>
    <w:multiLevelType w:val="hybridMultilevel"/>
    <w:tmpl w:val="70F6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AA5CE9"/>
    <w:multiLevelType w:val="hybridMultilevel"/>
    <w:tmpl w:val="3EEC3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0B22A7"/>
    <w:multiLevelType w:val="hybridMultilevel"/>
    <w:tmpl w:val="0C92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1B593F"/>
    <w:multiLevelType w:val="hybridMultilevel"/>
    <w:tmpl w:val="B7A6D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C766DF"/>
    <w:multiLevelType w:val="hybridMultilevel"/>
    <w:tmpl w:val="D280E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A078A7"/>
    <w:multiLevelType w:val="hybridMultilevel"/>
    <w:tmpl w:val="D64A7C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38"/>
  </w:num>
  <w:num w:numId="3">
    <w:abstractNumId w:val="9"/>
  </w:num>
  <w:num w:numId="4">
    <w:abstractNumId w:val="47"/>
  </w:num>
  <w:num w:numId="5">
    <w:abstractNumId w:val="40"/>
  </w:num>
  <w:num w:numId="6">
    <w:abstractNumId w:val="15"/>
  </w:num>
  <w:num w:numId="7">
    <w:abstractNumId w:val="32"/>
  </w:num>
  <w:num w:numId="8">
    <w:abstractNumId w:val="18"/>
  </w:num>
  <w:num w:numId="9">
    <w:abstractNumId w:val="3"/>
  </w:num>
  <w:num w:numId="10">
    <w:abstractNumId w:val="43"/>
  </w:num>
  <w:num w:numId="11">
    <w:abstractNumId w:val="6"/>
  </w:num>
  <w:num w:numId="12">
    <w:abstractNumId w:val="0"/>
  </w:num>
  <w:num w:numId="13">
    <w:abstractNumId w:val="23"/>
  </w:num>
  <w:num w:numId="14">
    <w:abstractNumId w:val="19"/>
  </w:num>
  <w:num w:numId="15">
    <w:abstractNumId w:val="42"/>
  </w:num>
  <w:num w:numId="16">
    <w:abstractNumId w:val="24"/>
  </w:num>
  <w:num w:numId="17">
    <w:abstractNumId w:val="29"/>
  </w:num>
  <w:num w:numId="18">
    <w:abstractNumId w:val="17"/>
  </w:num>
  <w:num w:numId="19">
    <w:abstractNumId w:val="4"/>
  </w:num>
  <w:num w:numId="20">
    <w:abstractNumId w:val="1"/>
  </w:num>
  <w:num w:numId="21">
    <w:abstractNumId w:val="5"/>
  </w:num>
  <w:num w:numId="22">
    <w:abstractNumId w:val="28"/>
  </w:num>
  <w:num w:numId="23">
    <w:abstractNumId w:val="21"/>
  </w:num>
  <w:num w:numId="24">
    <w:abstractNumId w:val="7"/>
  </w:num>
  <w:num w:numId="25">
    <w:abstractNumId w:val="11"/>
  </w:num>
  <w:num w:numId="26">
    <w:abstractNumId w:val="39"/>
  </w:num>
  <w:num w:numId="27">
    <w:abstractNumId w:val="27"/>
  </w:num>
  <w:num w:numId="28">
    <w:abstractNumId w:val="37"/>
  </w:num>
  <w:num w:numId="29">
    <w:abstractNumId w:val="33"/>
  </w:num>
  <w:num w:numId="30">
    <w:abstractNumId w:val="25"/>
  </w:num>
  <w:num w:numId="31">
    <w:abstractNumId w:val="2"/>
  </w:num>
  <w:num w:numId="32">
    <w:abstractNumId w:val="41"/>
  </w:num>
  <w:num w:numId="33">
    <w:abstractNumId w:val="13"/>
  </w:num>
  <w:num w:numId="34">
    <w:abstractNumId w:val="45"/>
  </w:num>
  <w:num w:numId="35">
    <w:abstractNumId w:val="14"/>
  </w:num>
  <w:num w:numId="36">
    <w:abstractNumId w:val="46"/>
  </w:num>
  <w:num w:numId="37">
    <w:abstractNumId w:val="35"/>
  </w:num>
  <w:num w:numId="38">
    <w:abstractNumId w:val="44"/>
  </w:num>
  <w:num w:numId="39">
    <w:abstractNumId w:val="36"/>
  </w:num>
  <w:num w:numId="40">
    <w:abstractNumId w:val="8"/>
  </w:num>
  <w:num w:numId="41">
    <w:abstractNumId w:val="30"/>
  </w:num>
  <w:num w:numId="42">
    <w:abstractNumId w:val="10"/>
  </w:num>
  <w:num w:numId="43">
    <w:abstractNumId w:val="22"/>
  </w:num>
  <w:num w:numId="44">
    <w:abstractNumId w:val="20"/>
  </w:num>
  <w:num w:numId="45">
    <w:abstractNumId w:val="31"/>
  </w:num>
  <w:num w:numId="46">
    <w:abstractNumId w:val="12"/>
  </w:num>
  <w:num w:numId="47">
    <w:abstractNumId w:val="16"/>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623"/>
    <w:rsid w:val="000337BD"/>
    <w:rsid w:val="000C296A"/>
    <w:rsid w:val="001B03D8"/>
    <w:rsid w:val="002044DC"/>
    <w:rsid w:val="00260F8E"/>
    <w:rsid w:val="002801D4"/>
    <w:rsid w:val="002E630B"/>
    <w:rsid w:val="002F27B5"/>
    <w:rsid w:val="002F566F"/>
    <w:rsid w:val="00305F6F"/>
    <w:rsid w:val="00353ADE"/>
    <w:rsid w:val="00370DF9"/>
    <w:rsid w:val="00372B3B"/>
    <w:rsid w:val="003743EE"/>
    <w:rsid w:val="004101ED"/>
    <w:rsid w:val="00425623"/>
    <w:rsid w:val="00431E46"/>
    <w:rsid w:val="004717F8"/>
    <w:rsid w:val="004B3291"/>
    <w:rsid w:val="004C0A35"/>
    <w:rsid w:val="004C38DD"/>
    <w:rsid w:val="0050251E"/>
    <w:rsid w:val="005533F3"/>
    <w:rsid w:val="00556302"/>
    <w:rsid w:val="005908D2"/>
    <w:rsid w:val="00603B9A"/>
    <w:rsid w:val="00686605"/>
    <w:rsid w:val="006A1B24"/>
    <w:rsid w:val="0072689F"/>
    <w:rsid w:val="00741729"/>
    <w:rsid w:val="00792D39"/>
    <w:rsid w:val="007968A3"/>
    <w:rsid w:val="00797497"/>
    <w:rsid w:val="007C5256"/>
    <w:rsid w:val="007F366F"/>
    <w:rsid w:val="00834D43"/>
    <w:rsid w:val="0088276B"/>
    <w:rsid w:val="00882F50"/>
    <w:rsid w:val="008A0345"/>
    <w:rsid w:val="008A6B8F"/>
    <w:rsid w:val="008C0B05"/>
    <w:rsid w:val="008F2306"/>
    <w:rsid w:val="0094711C"/>
    <w:rsid w:val="009729E1"/>
    <w:rsid w:val="00984001"/>
    <w:rsid w:val="009D797A"/>
    <w:rsid w:val="00A87F23"/>
    <w:rsid w:val="00AB5816"/>
    <w:rsid w:val="00AC3585"/>
    <w:rsid w:val="00AD27E3"/>
    <w:rsid w:val="00B31B51"/>
    <w:rsid w:val="00B4306B"/>
    <w:rsid w:val="00B8134E"/>
    <w:rsid w:val="00B94E36"/>
    <w:rsid w:val="00BE17EE"/>
    <w:rsid w:val="00C13171"/>
    <w:rsid w:val="00C47D6F"/>
    <w:rsid w:val="00CE60F1"/>
    <w:rsid w:val="00D2274B"/>
    <w:rsid w:val="00D53F16"/>
    <w:rsid w:val="00D94CAC"/>
    <w:rsid w:val="00D965EC"/>
    <w:rsid w:val="00DA3184"/>
    <w:rsid w:val="00DB2904"/>
    <w:rsid w:val="00DF0B09"/>
    <w:rsid w:val="00DF4E44"/>
    <w:rsid w:val="00E86CF3"/>
    <w:rsid w:val="00ED2623"/>
    <w:rsid w:val="00F94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05E90"/>
  <w15:docId w15:val="{D7430D9F-55F9-488A-BEB8-A397E2E4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autoRedefine/>
    <w:uiPriority w:val="9"/>
    <w:qFormat/>
    <w:rsid w:val="000337BD"/>
    <w:pPr>
      <w:numPr>
        <w:numId w:val="37"/>
      </w:numPr>
      <w:spacing w:before="200"/>
      <w:ind w:left="357" w:hanging="357"/>
      <w:contextualSpacing w:val="0"/>
      <w:jc w:val="both"/>
      <w:outlineLvl w:val="0"/>
    </w:pPr>
    <w:rPr>
      <w:rFonts w:asciiTheme="majorHAnsi" w:eastAsia="Times New Roman" w:hAnsiTheme="majorHAnsi" w:cs="Cambria"/>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26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623"/>
    <w:rPr>
      <w:rFonts w:ascii="Tahoma" w:hAnsi="Tahoma" w:cs="Tahoma"/>
      <w:sz w:val="16"/>
      <w:szCs w:val="16"/>
    </w:rPr>
  </w:style>
  <w:style w:type="table" w:styleId="TableGrid">
    <w:name w:val="Table Grid"/>
    <w:basedOn w:val="TableNormal"/>
    <w:uiPriority w:val="59"/>
    <w:rsid w:val="0079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17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7F8"/>
  </w:style>
  <w:style w:type="paragraph" w:styleId="Footer">
    <w:name w:val="footer"/>
    <w:basedOn w:val="Normal"/>
    <w:link w:val="FooterChar"/>
    <w:uiPriority w:val="99"/>
    <w:unhideWhenUsed/>
    <w:rsid w:val="004717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7F8"/>
  </w:style>
  <w:style w:type="paragraph" w:customStyle="1" w:styleId="Default">
    <w:name w:val="Default"/>
    <w:rsid w:val="00AB5816"/>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D53F16"/>
    <w:rPr>
      <w:color w:val="0000FF" w:themeColor="hyperlink"/>
      <w:u w:val="single"/>
    </w:rPr>
  </w:style>
  <w:style w:type="paragraph" w:styleId="ListParagraph">
    <w:name w:val="List Paragraph"/>
    <w:basedOn w:val="Normal"/>
    <w:link w:val="ListParagraphChar"/>
    <w:uiPriority w:val="34"/>
    <w:qFormat/>
    <w:rsid w:val="00D53F16"/>
    <w:pPr>
      <w:ind w:left="720"/>
      <w:contextualSpacing/>
    </w:pPr>
  </w:style>
  <w:style w:type="character" w:customStyle="1" w:styleId="Heading1Char">
    <w:name w:val="Heading 1 Char"/>
    <w:aliases w:val="TSB Headings Char"/>
    <w:basedOn w:val="DefaultParagraphFont"/>
    <w:link w:val="Heading1"/>
    <w:uiPriority w:val="9"/>
    <w:rsid w:val="000337BD"/>
    <w:rPr>
      <w:rFonts w:asciiTheme="majorHAnsi" w:eastAsia="Times New Roman" w:hAnsiTheme="majorHAnsi" w:cs="Cambria"/>
      <w:b/>
      <w:sz w:val="28"/>
      <w:szCs w:val="32"/>
    </w:rPr>
  </w:style>
  <w:style w:type="character" w:customStyle="1" w:styleId="ListParagraphChar">
    <w:name w:val="List Paragraph Char"/>
    <w:basedOn w:val="DefaultParagraphFont"/>
    <w:link w:val="ListParagraph"/>
    <w:uiPriority w:val="34"/>
    <w:locked/>
    <w:rsid w:val="00033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03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adford.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E8CAF-4B85-4D64-AB7C-056712043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Paul Urry</cp:lastModifiedBy>
  <cp:revision>3</cp:revision>
  <cp:lastPrinted>2020-01-09T14:07:00Z</cp:lastPrinted>
  <dcterms:created xsi:type="dcterms:W3CDTF">2021-11-12T14:08:00Z</dcterms:created>
  <dcterms:modified xsi:type="dcterms:W3CDTF">2021-11-12T14:08:00Z</dcterms:modified>
</cp:coreProperties>
</file>