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C1E986" w14:textId="77777777" w:rsidR="00C83E65" w:rsidRDefault="00722080">
      <w:commentRangeStart w:id="0"/>
      <w:commentRangeEnd w:id="0"/>
      <w:r>
        <w:rPr>
          <w:rStyle w:val="CommentReference"/>
        </w:rPr>
        <w:commentReference w:id="0"/>
      </w:r>
      <w:r w:rsidR="006706A3">
        <w:t xml:space="preserve"> </w:t>
      </w:r>
      <w:r w:rsidR="006706A3">
        <w:tab/>
      </w:r>
    </w:p>
    <w:p w14:paraId="11287FE4" w14:textId="77777777" w:rsidR="00C83E65" w:rsidRDefault="00C83E65"/>
    <w:p w14:paraId="59BF08DF" w14:textId="77777777" w:rsidR="00C83E65" w:rsidRDefault="00C83E65"/>
    <w:p w14:paraId="10C431F3" w14:textId="77777777" w:rsidR="00C83E65" w:rsidRDefault="00C83E65"/>
    <w:p w14:paraId="51BCF012" w14:textId="77777777" w:rsidR="00C83E65" w:rsidRDefault="00C83E65" w:rsidP="00C83E65">
      <w:pPr>
        <w:jc w:val="center"/>
      </w:pPr>
      <w:r>
        <w:rPr>
          <w:noProof/>
        </w:rPr>
        <w:drawing>
          <wp:inline distT="0" distB="0" distL="0" distR="0" wp14:anchorId="25AEC82C" wp14:editId="3D421268">
            <wp:extent cx="3132499" cy="3132499"/>
            <wp:effectExtent l="0" t="0" r="4445" b="444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38959" cy="3138959"/>
                    </a:xfrm>
                    <a:prstGeom prst="rect">
                      <a:avLst/>
                    </a:prstGeom>
                  </pic:spPr>
                </pic:pic>
              </a:graphicData>
            </a:graphic>
          </wp:inline>
        </w:drawing>
      </w:r>
    </w:p>
    <w:p w14:paraId="5852D69A" w14:textId="77777777" w:rsidR="00C83E65" w:rsidRDefault="00C83E65"/>
    <w:p w14:paraId="7CFFB9A5" w14:textId="77777777" w:rsidR="00C83E65" w:rsidRDefault="00C83E65"/>
    <w:p w14:paraId="7981D7C3" w14:textId="77777777" w:rsidR="00C83E65" w:rsidRDefault="00C83E65"/>
    <w:p w14:paraId="053F588B" w14:textId="77777777" w:rsidR="00C83E65" w:rsidRDefault="00C83E65"/>
    <w:p w14:paraId="6A3473FB" w14:textId="77777777" w:rsidR="00C83E65" w:rsidRDefault="00C83E65"/>
    <w:p w14:paraId="795259D1" w14:textId="77777777" w:rsidR="001C71C5" w:rsidRDefault="006706A3" w:rsidP="00C83E65">
      <w:pPr>
        <w:jc w:val="center"/>
        <w:rPr>
          <w:b/>
          <w:sz w:val="36"/>
          <w:szCs w:val="36"/>
        </w:rPr>
      </w:pPr>
      <w:r>
        <w:rPr>
          <w:b/>
          <w:sz w:val="36"/>
          <w:szCs w:val="36"/>
        </w:rPr>
        <w:t>Catch-Up Premium Plan</w:t>
      </w:r>
    </w:p>
    <w:p w14:paraId="674CADDF" w14:textId="77777777" w:rsidR="00C83E65" w:rsidRDefault="00C83E65" w:rsidP="00C83E65">
      <w:pPr>
        <w:jc w:val="center"/>
        <w:rPr>
          <w:b/>
          <w:sz w:val="36"/>
          <w:szCs w:val="36"/>
        </w:rPr>
      </w:pPr>
    </w:p>
    <w:p w14:paraId="03B7231A" w14:textId="77777777" w:rsidR="001C71C5" w:rsidRDefault="00C83E65" w:rsidP="00C83E65">
      <w:pPr>
        <w:jc w:val="center"/>
        <w:rPr>
          <w:b/>
          <w:sz w:val="36"/>
          <w:szCs w:val="36"/>
        </w:rPr>
      </w:pPr>
      <w:r>
        <w:rPr>
          <w:b/>
          <w:sz w:val="36"/>
          <w:szCs w:val="36"/>
        </w:rPr>
        <w:t>St Stephen’s CE</w:t>
      </w:r>
      <w:r w:rsidR="006706A3">
        <w:rPr>
          <w:b/>
          <w:sz w:val="36"/>
          <w:szCs w:val="36"/>
        </w:rPr>
        <w:t xml:space="preserve"> Primary School</w:t>
      </w:r>
    </w:p>
    <w:p w14:paraId="23CA3CD1" w14:textId="77777777" w:rsidR="00C83E65" w:rsidRDefault="00C83E65" w:rsidP="00C83E65">
      <w:pPr>
        <w:jc w:val="center"/>
        <w:rPr>
          <w:b/>
          <w:sz w:val="36"/>
          <w:szCs w:val="36"/>
        </w:rPr>
      </w:pPr>
    </w:p>
    <w:p w14:paraId="208BE363" w14:textId="77777777" w:rsidR="00C83E65" w:rsidRDefault="00C83E65" w:rsidP="00C83E65">
      <w:pPr>
        <w:jc w:val="center"/>
        <w:rPr>
          <w:b/>
          <w:sz w:val="36"/>
          <w:szCs w:val="36"/>
        </w:rPr>
      </w:pPr>
      <w:r>
        <w:rPr>
          <w:b/>
          <w:sz w:val="36"/>
          <w:szCs w:val="36"/>
        </w:rPr>
        <w:t>December 2020</w:t>
      </w:r>
    </w:p>
    <w:p w14:paraId="319F0F0E" w14:textId="77777777" w:rsidR="00C83E65" w:rsidRDefault="00C83E65">
      <w:pPr>
        <w:rPr>
          <w:b/>
          <w:sz w:val="36"/>
          <w:szCs w:val="36"/>
        </w:rPr>
      </w:pPr>
      <w:r>
        <w:rPr>
          <w:b/>
          <w:sz w:val="36"/>
          <w:szCs w:val="36"/>
        </w:rPr>
        <w:br w:type="page"/>
      </w:r>
    </w:p>
    <w:p w14:paraId="3E114781" w14:textId="77777777" w:rsidR="00C83E65" w:rsidRDefault="00C83E65" w:rsidP="00C83E65">
      <w:pPr>
        <w:jc w:val="center"/>
        <w:rPr>
          <w:b/>
          <w:sz w:val="36"/>
          <w:szCs w:val="36"/>
        </w:rPr>
      </w:pPr>
    </w:p>
    <w:p w14:paraId="37F0FB47" w14:textId="77777777" w:rsidR="001C71C5" w:rsidRDefault="001C71C5">
      <w:pPr>
        <w:spacing w:after="240"/>
        <w:rPr>
          <w:b/>
          <w:color w:val="FFFFFF"/>
          <w:sz w:val="12"/>
          <w:szCs w:val="12"/>
        </w:rPr>
      </w:pPr>
    </w:p>
    <w:tbl>
      <w:tblPr>
        <w:tblStyle w:val="a"/>
        <w:tblW w:w="10206" w:type="dxa"/>
        <w:tblInd w:w="704"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ayout w:type="fixed"/>
        <w:tblLook w:val="0400" w:firstRow="0" w:lastRow="0" w:firstColumn="0" w:lastColumn="0" w:noHBand="0" w:noVBand="1"/>
      </w:tblPr>
      <w:tblGrid>
        <w:gridCol w:w="1956"/>
        <w:gridCol w:w="1276"/>
        <w:gridCol w:w="1588"/>
        <w:gridCol w:w="1134"/>
        <w:gridCol w:w="3118"/>
        <w:gridCol w:w="1134"/>
      </w:tblGrid>
      <w:tr w:rsidR="001C71C5" w14:paraId="07752EE9" w14:textId="77777777" w:rsidTr="00C83E65">
        <w:tc>
          <w:tcPr>
            <w:tcW w:w="10206" w:type="dxa"/>
            <w:gridSpan w:val="6"/>
            <w:shd w:val="clear" w:color="auto" w:fill="7030A0"/>
            <w:tcMar>
              <w:top w:w="57" w:type="dxa"/>
              <w:bottom w:w="57" w:type="dxa"/>
            </w:tcMar>
            <w:vAlign w:val="center"/>
          </w:tcPr>
          <w:p w14:paraId="32E49D59" w14:textId="77777777" w:rsidR="001C71C5" w:rsidRDefault="006706A3" w:rsidP="00C83E65">
            <w:pPr>
              <w:jc w:val="center"/>
              <w:rPr>
                <w:b/>
                <w:color w:val="FFFFFF"/>
                <w:sz w:val="24"/>
                <w:szCs w:val="24"/>
              </w:rPr>
            </w:pPr>
            <w:r>
              <w:rPr>
                <w:b/>
                <w:color w:val="FFFFFF"/>
                <w:sz w:val="24"/>
                <w:szCs w:val="24"/>
              </w:rPr>
              <w:t>Summary information</w:t>
            </w:r>
          </w:p>
        </w:tc>
      </w:tr>
      <w:tr w:rsidR="001C71C5" w14:paraId="7B8ECDAD" w14:textId="77777777" w:rsidTr="00C83E65">
        <w:tc>
          <w:tcPr>
            <w:tcW w:w="1956" w:type="dxa"/>
            <w:shd w:val="clear" w:color="auto" w:fill="C2D69B" w:themeFill="accent3" w:themeFillTint="99"/>
            <w:tcMar>
              <w:top w:w="57" w:type="dxa"/>
              <w:bottom w:w="57" w:type="dxa"/>
            </w:tcMar>
            <w:vAlign w:val="center"/>
          </w:tcPr>
          <w:p w14:paraId="35955060" w14:textId="77777777" w:rsidR="001C71C5" w:rsidRDefault="006706A3" w:rsidP="00C83E65">
            <w:pPr>
              <w:jc w:val="center"/>
              <w:rPr>
                <w:b/>
              </w:rPr>
            </w:pPr>
            <w:r>
              <w:rPr>
                <w:b/>
              </w:rPr>
              <w:t>School</w:t>
            </w:r>
          </w:p>
        </w:tc>
        <w:tc>
          <w:tcPr>
            <w:tcW w:w="8250" w:type="dxa"/>
            <w:gridSpan w:val="5"/>
            <w:shd w:val="clear" w:color="auto" w:fill="EAF1DD" w:themeFill="accent3" w:themeFillTint="33"/>
            <w:tcMar>
              <w:top w:w="57" w:type="dxa"/>
              <w:bottom w:w="57" w:type="dxa"/>
            </w:tcMar>
            <w:vAlign w:val="center"/>
          </w:tcPr>
          <w:p w14:paraId="3C394167" w14:textId="641C6B99" w:rsidR="001C71C5" w:rsidRDefault="00C83E65" w:rsidP="00C83E65">
            <w:pPr>
              <w:jc w:val="center"/>
            </w:pPr>
            <w:r>
              <w:t>St Stephen’s CE Primary School</w:t>
            </w:r>
          </w:p>
        </w:tc>
      </w:tr>
      <w:tr w:rsidR="001C71C5" w14:paraId="2D6E65DB" w14:textId="77777777" w:rsidTr="00C83E65">
        <w:trPr>
          <w:trHeight w:val="128"/>
        </w:trPr>
        <w:tc>
          <w:tcPr>
            <w:tcW w:w="1956" w:type="dxa"/>
            <w:shd w:val="clear" w:color="auto" w:fill="C2D69B" w:themeFill="accent3" w:themeFillTint="99"/>
            <w:tcMar>
              <w:top w:w="57" w:type="dxa"/>
              <w:bottom w:w="57" w:type="dxa"/>
            </w:tcMar>
            <w:vAlign w:val="center"/>
          </w:tcPr>
          <w:p w14:paraId="30756E12" w14:textId="77777777" w:rsidR="001C71C5" w:rsidRDefault="006706A3" w:rsidP="00C83E65">
            <w:pPr>
              <w:jc w:val="center"/>
              <w:rPr>
                <w:b/>
              </w:rPr>
            </w:pPr>
            <w:r>
              <w:rPr>
                <w:b/>
              </w:rPr>
              <w:t>Academic Year</w:t>
            </w:r>
          </w:p>
        </w:tc>
        <w:tc>
          <w:tcPr>
            <w:tcW w:w="1276" w:type="dxa"/>
            <w:shd w:val="clear" w:color="auto" w:fill="EAF1DD" w:themeFill="accent3" w:themeFillTint="33"/>
            <w:tcMar>
              <w:top w:w="57" w:type="dxa"/>
              <w:bottom w:w="57" w:type="dxa"/>
            </w:tcMar>
            <w:vAlign w:val="center"/>
          </w:tcPr>
          <w:p w14:paraId="240C64B5" w14:textId="77777777" w:rsidR="001C71C5" w:rsidRDefault="006706A3" w:rsidP="00C83E65">
            <w:pPr>
              <w:jc w:val="center"/>
            </w:pPr>
            <w:r>
              <w:t>2020-21</w:t>
            </w:r>
          </w:p>
        </w:tc>
        <w:tc>
          <w:tcPr>
            <w:tcW w:w="1588" w:type="dxa"/>
            <w:shd w:val="clear" w:color="auto" w:fill="C2D69B" w:themeFill="accent3" w:themeFillTint="99"/>
            <w:vAlign w:val="center"/>
          </w:tcPr>
          <w:p w14:paraId="0A804820" w14:textId="77777777" w:rsidR="001C71C5" w:rsidRDefault="006706A3" w:rsidP="00C83E65">
            <w:pPr>
              <w:jc w:val="center"/>
              <w:rPr>
                <w:highlight w:val="yellow"/>
              </w:rPr>
            </w:pPr>
            <w:r>
              <w:rPr>
                <w:b/>
              </w:rPr>
              <w:t>Total Catch-Up Premium</w:t>
            </w:r>
          </w:p>
        </w:tc>
        <w:tc>
          <w:tcPr>
            <w:tcW w:w="1134" w:type="dxa"/>
            <w:shd w:val="clear" w:color="auto" w:fill="EAF1DD" w:themeFill="accent3" w:themeFillTint="33"/>
            <w:vAlign w:val="center"/>
          </w:tcPr>
          <w:p w14:paraId="765BBB54" w14:textId="66A80494" w:rsidR="001C71C5" w:rsidRDefault="006706A3" w:rsidP="00C83E65">
            <w:pPr>
              <w:jc w:val="center"/>
              <w:rPr>
                <w:color w:val="000000"/>
              </w:rPr>
            </w:pPr>
            <w:r>
              <w:t>£</w:t>
            </w:r>
            <w:r w:rsidR="004E03B1">
              <w:rPr>
                <w:color w:val="000000"/>
              </w:rPr>
              <w:t>32,640</w:t>
            </w:r>
          </w:p>
        </w:tc>
        <w:tc>
          <w:tcPr>
            <w:tcW w:w="3118" w:type="dxa"/>
            <w:shd w:val="clear" w:color="auto" w:fill="C2D69B" w:themeFill="accent3" w:themeFillTint="99"/>
            <w:vAlign w:val="center"/>
          </w:tcPr>
          <w:p w14:paraId="382E7F33" w14:textId="77777777" w:rsidR="001C71C5" w:rsidRDefault="006706A3" w:rsidP="00C83E65">
            <w:pPr>
              <w:jc w:val="center"/>
            </w:pPr>
            <w:r>
              <w:rPr>
                <w:b/>
              </w:rPr>
              <w:t>Number of pupils</w:t>
            </w:r>
          </w:p>
        </w:tc>
        <w:tc>
          <w:tcPr>
            <w:tcW w:w="1134" w:type="dxa"/>
            <w:shd w:val="clear" w:color="auto" w:fill="EAF1DD" w:themeFill="accent3" w:themeFillTint="33"/>
            <w:vAlign w:val="center"/>
          </w:tcPr>
          <w:p w14:paraId="6AD2A0C4" w14:textId="2F4756A7" w:rsidR="001C71C5" w:rsidRDefault="004E03B1" w:rsidP="00C83E65">
            <w:pPr>
              <w:jc w:val="center"/>
            </w:pPr>
            <w:r>
              <w:t>443</w:t>
            </w:r>
          </w:p>
        </w:tc>
      </w:tr>
    </w:tbl>
    <w:p w14:paraId="7F4656B3" w14:textId="77777777" w:rsidR="001C71C5" w:rsidRDefault="001C71C5">
      <w:pPr>
        <w:rPr>
          <w:sz w:val="16"/>
          <w:szCs w:val="16"/>
        </w:rPr>
      </w:pPr>
    </w:p>
    <w:tbl>
      <w:tblPr>
        <w:tblStyle w:val="a0"/>
        <w:tblW w:w="10206" w:type="dxa"/>
        <w:tblInd w:w="70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400" w:firstRow="0" w:lastRow="0" w:firstColumn="0" w:lastColumn="0" w:noHBand="0" w:noVBand="1"/>
      </w:tblPr>
      <w:tblGrid>
        <w:gridCol w:w="6095"/>
        <w:gridCol w:w="4111"/>
      </w:tblGrid>
      <w:tr w:rsidR="001C71C5" w14:paraId="677CF76B" w14:textId="77777777" w:rsidTr="005B4945">
        <w:trPr>
          <w:trHeight w:val="225"/>
        </w:trPr>
        <w:tc>
          <w:tcPr>
            <w:tcW w:w="10206" w:type="dxa"/>
            <w:gridSpan w:val="2"/>
            <w:shd w:val="clear" w:color="auto" w:fill="7030A0"/>
            <w:tcMar>
              <w:top w:w="57" w:type="dxa"/>
              <w:bottom w:w="57" w:type="dxa"/>
            </w:tcMar>
          </w:tcPr>
          <w:p w14:paraId="4879108E" w14:textId="77777777" w:rsidR="001C71C5" w:rsidRDefault="006706A3" w:rsidP="005B4945">
            <w:pPr>
              <w:spacing w:after="120"/>
              <w:jc w:val="center"/>
              <w:rPr>
                <w:color w:val="FFFFFF"/>
                <w:sz w:val="24"/>
                <w:szCs w:val="24"/>
              </w:rPr>
            </w:pPr>
            <w:r>
              <w:rPr>
                <w:b/>
                <w:color w:val="FFFFFF"/>
                <w:sz w:val="24"/>
                <w:szCs w:val="24"/>
              </w:rPr>
              <w:t>Guidance</w:t>
            </w:r>
          </w:p>
        </w:tc>
      </w:tr>
      <w:tr w:rsidR="001C71C5" w14:paraId="0616A833" w14:textId="77777777" w:rsidTr="005B4945">
        <w:trPr>
          <w:trHeight w:val="755"/>
        </w:trPr>
        <w:tc>
          <w:tcPr>
            <w:tcW w:w="10206" w:type="dxa"/>
            <w:gridSpan w:val="2"/>
            <w:shd w:val="clear" w:color="auto" w:fill="EAF1DD" w:themeFill="accent3" w:themeFillTint="33"/>
            <w:tcMar>
              <w:top w:w="57" w:type="dxa"/>
              <w:bottom w:w="57" w:type="dxa"/>
            </w:tcMar>
          </w:tcPr>
          <w:p w14:paraId="402CA9EC" w14:textId="77777777" w:rsidR="001C71C5" w:rsidRDefault="001C71C5">
            <w:pPr>
              <w:rPr>
                <w:color w:val="0B0C0C"/>
                <w:highlight w:val="white"/>
              </w:rPr>
            </w:pPr>
          </w:p>
          <w:p w14:paraId="0C7FABB6" w14:textId="77777777" w:rsidR="00C83E65" w:rsidRDefault="00C83E65">
            <w:pPr>
              <w:rPr>
                <w:color w:val="0B0C0C"/>
                <w:highlight w:val="white"/>
              </w:rPr>
            </w:pPr>
            <w:r w:rsidRPr="00C83E65">
              <w:rPr>
                <w:color w:val="0B0C0C"/>
              </w:rPr>
              <w:t>Children and young people across the country have experienced unprecedented disruption to their education as a result of coronavirus (COVID-19). Those from the most vulnerable and disadvantaged backgrounds will be among those hardest hit. The aggregate impact of lost time in education will be substantial, and the scale of our response must match the scale of the challenge.</w:t>
            </w:r>
          </w:p>
          <w:p w14:paraId="18EB2AF4" w14:textId="77777777" w:rsidR="00C83E65" w:rsidRDefault="00C83E65">
            <w:pPr>
              <w:rPr>
                <w:color w:val="0B0C0C"/>
                <w:highlight w:val="white"/>
              </w:rPr>
            </w:pPr>
          </w:p>
          <w:p w14:paraId="16C442D7" w14:textId="77777777" w:rsidR="00C83E65" w:rsidRPr="00C83E65" w:rsidRDefault="00C83E65" w:rsidP="00C83E65">
            <w:pPr>
              <w:rPr>
                <w:color w:val="0B0C0C"/>
              </w:rPr>
            </w:pPr>
            <w:r w:rsidRPr="00C83E65">
              <w:rPr>
                <w:color w:val="0B0C0C"/>
              </w:rPr>
              <w:t>Schools’ allocations will be calculated on a per pupil basis, providing each mainstream school with a total of £80 for each pupil in years reception through to 11.</w:t>
            </w:r>
          </w:p>
          <w:p w14:paraId="0244E210" w14:textId="77777777" w:rsidR="00C83E65" w:rsidRPr="00C83E65" w:rsidRDefault="00C83E65" w:rsidP="00C83E65">
            <w:pPr>
              <w:rPr>
                <w:color w:val="0B0C0C"/>
              </w:rPr>
            </w:pPr>
          </w:p>
          <w:p w14:paraId="10DB9135" w14:textId="27A13CE2" w:rsidR="00C83E65" w:rsidRDefault="00C83E65" w:rsidP="00C83E65">
            <w:pPr>
              <w:rPr>
                <w:color w:val="0B0C0C"/>
                <w:highlight w:val="white"/>
              </w:rPr>
            </w:pPr>
            <w:r w:rsidRPr="00C83E65">
              <w:rPr>
                <w:color w:val="0B0C0C"/>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14:paraId="525E6B6E" w14:textId="77777777" w:rsidR="001C71C5" w:rsidRDefault="001C71C5">
            <w:pPr>
              <w:rPr>
                <w:color w:val="0B0C0C"/>
                <w:highlight w:val="white"/>
              </w:rPr>
            </w:pPr>
          </w:p>
          <w:p w14:paraId="0B4C3840" w14:textId="77777777" w:rsidR="001C71C5" w:rsidRDefault="001C71C5" w:rsidP="00C83E65"/>
        </w:tc>
      </w:tr>
      <w:tr w:rsidR="001C71C5" w14:paraId="6BD09808" w14:textId="77777777" w:rsidTr="005B4945">
        <w:trPr>
          <w:trHeight w:val="332"/>
        </w:trPr>
        <w:tc>
          <w:tcPr>
            <w:tcW w:w="6095" w:type="dxa"/>
            <w:shd w:val="clear" w:color="auto" w:fill="7030A0"/>
            <w:tcMar>
              <w:top w:w="57" w:type="dxa"/>
              <w:bottom w:w="57" w:type="dxa"/>
            </w:tcMar>
          </w:tcPr>
          <w:p w14:paraId="2E3F61CE" w14:textId="77777777" w:rsidR="001C71C5" w:rsidRDefault="006706A3" w:rsidP="005B4945">
            <w:pPr>
              <w:jc w:val="center"/>
              <w:rPr>
                <w:color w:val="FFFFFF"/>
                <w:sz w:val="24"/>
                <w:szCs w:val="24"/>
              </w:rPr>
            </w:pPr>
            <w:r>
              <w:rPr>
                <w:b/>
                <w:color w:val="FFFFFF"/>
                <w:sz w:val="24"/>
                <w:szCs w:val="24"/>
              </w:rPr>
              <w:t>Use of Funds</w:t>
            </w:r>
          </w:p>
        </w:tc>
        <w:tc>
          <w:tcPr>
            <w:tcW w:w="4111" w:type="dxa"/>
            <w:shd w:val="clear" w:color="auto" w:fill="7030A0"/>
          </w:tcPr>
          <w:p w14:paraId="5097D4EE" w14:textId="77777777" w:rsidR="001C71C5" w:rsidRDefault="006706A3" w:rsidP="005B4945">
            <w:pPr>
              <w:jc w:val="center"/>
              <w:rPr>
                <w:b/>
                <w:color w:val="FFFFFF"/>
                <w:sz w:val="24"/>
                <w:szCs w:val="24"/>
              </w:rPr>
            </w:pPr>
            <w:r>
              <w:rPr>
                <w:b/>
                <w:color w:val="FFFFFF"/>
                <w:sz w:val="24"/>
                <w:szCs w:val="24"/>
              </w:rPr>
              <w:t>EEF Recommendations</w:t>
            </w:r>
          </w:p>
        </w:tc>
      </w:tr>
      <w:tr w:rsidR="001C71C5" w14:paraId="363AA4C1" w14:textId="77777777" w:rsidTr="005B4945">
        <w:trPr>
          <w:trHeight w:val="755"/>
        </w:trPr>
        <w:tc>
          <w:tcPr>
            <w:tcW w:w="6095" w:type="dxa"/>
            <w:shd w:val="clear" w:color="auto" w:fill="EAF1DD" w:themeFill="accent3" w:themeFillTint="33"/>
            <w:tcMar>
              <w:top w:w="57" w:type="dxa"/>
              <w:bottom w:w="57" w:type="dxa"/>
            </w:tcMar>
          </w:tcPr>
          <w:p w14:paraId="1D9790BA" w14:textId="77777777" w:rsidR="00C83E65" w:rsidRDefault="00C83E65" w:rsidP="00C83E65"/>
          <w:p w14:paraId="67691EA2" w14:textId="273B00B9" w:rsidR="00C83E65" w:rsidRDefault="00C83E65" w:rsidP="00C83E65">
            <w:r>
              <w:t>Schools should use this funding for specific activities to support their pupils to catch up for lost teaching over the previous months, in line with the guidance on curriculum expectations for the next academic year.</w:t>
            </w:r>
          </w:p>
          <w:p w14:paraId="2925B91B" w14:textId="77777777" w:rsidR="00C83E65" w:rsidRDefault="00C83E65" w:rsidP="00C83E65"/>
          <w:p w14:paraId="46C91CB8" w14:textId="6B8816B3" w:rsidR="00C83E65" w:rsidRDefault="00C83E65" w:rsidP="00C83E65">
            <w:r>
              <w:t>Schools have the flexibility to spend their funding in the best way for their cohort and circumstances.</w:t>
            </w:r>
          </w:p>
          <w:p w14:paraId="5EDBC0AB" w14:textId="77777777" w:rsidR="00C83E65" w:rsidRDefault="00C83E65" w:rsidP="00C83E65"/>
          <w:p w14:paraId="66BB92A4" w14:textId="2C5F9FF4" w:rsidR="001C71C5" w:rsidRDefault="00C83E65" w:rsidP="00C83E65">
            <w:r>
              <w:t>To support schools to make the best use of this funding, the Education Endowment Foundation (EEF) has published a coronavirus (COVID-19) support guide for schools with evidence-based approaches to catch up for all students. Schools should use this document to help them direct their additional funding in the most effective way.</w:t>
            </w:r>
          </w:p>
          <w:p w14:paraId="44F58833" w14:textId="77777777" w:rsidR="001C71C5" w:rsidRDefault="001C71C5"/>
        </w:tc>
        <w:tc>
          <w:tcPr>
            <w:tcW w:w="4111" w:type="dxa"/>
            <w:shd w:val="clear" w:color="auto" w:fill="EAF1DD" w:themeFill="accent3" w:themeFillTint="33"/>
          </w:tcPr>
          <w:p w14:paraId="1A76F894" w14:textId="77777777" w:rsidR="001C71C5" w:rsidRDefault="001C71C5"/>
          <w:p w14:paraId="612AF664" w14:textId="77777777" w:rsidR="001C71C5" w:rsidRDefault="006706A3">
            <w:r>
              <w:t>The EEF advises the following:</w:t>
            </w:r>
          </w:p>
          <w:p w14:paraId="483B561C" w14:textId="77777777" w:rsidR="001C71C5" w:rsidRDefault="001C71C5"/>
          <w:p w14:paraId="27634CB6" w14:textId="77777777" w:rsidR="001C71C5" w:rsidRDefault="006706A3">
            <w:r>
              <w:t xml:space="preserve">Teaching and whole school strategies </w:t>
            </w:r>
          </w:p>
          <w:p w14:paraId="2782A21C"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Supporting great teaching</w:t>
            </w:r>
          </w:p>
          <w:p w14:paraId="5991C44B"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 xml:space="preserve">Pupil assessment and feedback </w:t>
            </w:r>
          </w:p>
          <w:p w14:paraId="48244CF5"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Transition support</w:t>
            </w:r>
          </w:p>
          <w:p w14:paraId="33A9396F" w14:textId="77777777" w:rsidR="001C71C5" w:rsidRDefault="001C71C5"/>
          <w:p w14:paraId="7E0D1669" w14:textId="77777777" w:rsidR="001C71C5" w:rsidRDefault="006706A3">
            <w:r>
              <w:t xml:space="preserve">Targeted approaches </w:t>
            </w:r>
          </w:p>
          <w:p w14:paraId="5721B819"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 xml:space="preserve">One to one and small group tuition </w:t>
            </w:r>
          </w:p>
          <w:p w14:paraId="43A07DF5"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 xml:space="preserve">Intervention programmes </w:t>
            </w:r>
          </w:p>
          <w:p w14:paraId="7F0D08E6"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Extended school time</w:t>
            </w:r>
          </w:p>
          <w:p w14:paraId="321B6B26" w14:textId="77777777" w:rsidR="001C71C5" w:rsidRDefault="001C71C5"/>
          <w:p w14:paraId="60EA5390" w14:textId="77777777" w:rsidR="001C71C5" w:rsidRDefault="006706A3">
            <w:r>
              <w:t xml:space="preserve">Wider strategies </w:t>
            </w:r>
          </w:p>
          <w:p w14:paraId="1894B573" w14:textId="7777777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 xml:space="preserve">Supporting parent and carers </w:t>
            </w:r>
          </w:p>
          <w:p w14:paraId="1C01B31A" w14:textId="15C3C7A7" w:rsidR="001C71C5" w:rsidRPr="00005EA3" w:rsidRDefault="006706A3" w:rsidP="00005EA3">
            <w:pPr>
              <w:pStyle w:val="ListParagraph"/>
              <w:numPr>
                <w:ilvl w:val="0"/>
                <w:numId w:val="10"/>
              </w:numPr>
              <w:pBdr>
                <w:top w:val="nil"/>
                <w:left w:val="nil"/>
                <w:bottom w:val="nil"/>
                <w:right w:val="nil"/>
                <w:between w:val="nil"/>
              </w:pBdr>
              <w:rPr>
                <w:color w:val="000000"/>
              </w:rPr>
            </w:pPr>
            <w:r w:rsidRPr="00005EA3">
              <w:rPr>
                <w:color w:val="000000"/>
              </w:rPr>
              <w:t xml:space="preserve">Access to technology </w:t>
            </w:r>
          </w:p>
          <w:p w14:paraId="0840BA60" w14:textId="15E3D080" w:rsidR="001C71C5" w:rsidRPr="00005EA3" w:rsidRDefault="00C83E65" w:rsidP="00005EA3">
            <w:pPr>
              <w:pStyle w:val="ListParagraph"/>
              <w:numPr>
                <w:ilvl w:val="0"/>
                <w:numId w:val="10"/>
              </w:numPr>
              <w:pBdr>
                <w:top w:val="nil"/>
                <w:left w:val="nil"/>
                <w:bottom w:val="nil"/>
                <w:right w:val="nil"/>
                <w:between w:val="nil"/>
              </w:pBdr>
              <w:rPr>
                <w:color w:val="000000"/>
              </w:rPr>
            </w:pPr>
            <w:r w:rsidRPr="00005EA3">
              <w:rPr>
                <w:color w:val="000000"/>
              </w:rPr>
              <w:t>Summer support</w:t>
            </w:r>
          </w:p>
        </w:tc>
      </w:tr>
    </w:tbl>
    <w:p w14:paraId="02CF5C94" w14:textId="59B2210A" w:rsidR="00C83E65" w:rsidRDefault="00C83E65">
      <w:pPr>
        <w:rPr>
          <w:sz w:val="16"/>
          <w:szCs w:val="16"/>
        </w:rPr>
      </w:pPr>
    </w:p>
    <w:p w14:paraId="21AA51E7" w14:textId="77777777" w:rsidR="00C83E65" w:rsidRDefault="00C83E65">
      <w:pPr>
        <w:rPr>
          <w:sz w:val="16"/>
          <w:szCs w:val="16"/>
        </w:rPr>
      </w:pPr>
      <w:r>
        <w:rPr>
          <w:sz w:val="16"/>
          <w:szCs w:val="16"/>
        </w:rPr>
        <w:br w:type="page"/>
      </w:r>
    </w:p>
    <w:p w14:paraId="5754579E" w14:textId="77777777" w:rsidR="001C71C5" w:rsidRDefault="001C71C5">
      <w:pPr>
        <w:rPr>
          <w:sz w:val="16"/>
          <w:szCs w:val="16"/>
        </w:rPr>
      </w:pPr>
    </w:p>
    <w:tbl>
      <w:tblPr>
        <w:tblStyle w:val="a1"/>
        <w:tblW w:w="9923" w:type="dxa"/>
        <w:tblInd w:w="704"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400" w:firstRow="0" w:lastRow="0" w:firstColumn="0" w:lastColumn="0" w:noHBand="0" w:noVBand="1"/>
      </w:tblPr>
      <w:tblGrid>
        <w:gridCol w:w="1276"/>
        <w:gridCol w:w="8647"/>
      </w:tblGrid>
      <w:tr w:rsidR="001C71C5" w14:paraId="14B7CBA1" w14:textId="77777777" w:rsidTr="005B4945">
        <w:tc>
          <w:tcPr>
            <w:tcW w:w="9923" w:type="dxa"/>
            <w:gridSpan w:val="2"/>
            <w:shd w:val="clear" w:color="auto" w:fill="7030A0"/>
            <w:tcMar>
              <w:top w:w="57" w:type="dxa"/>
              <w:bottom w:w="57" w:type="dxa"/>
            </w:tcMar>
          </w:tcPr>
          <w:p w14:paraId="681F52C9" w14:textId="77777777" w:rsidR="001C71C5" w:rsidRDefault="006706A3" w:rsidP="005B4945">
            <w:pPr>
              <w:jc w:val="center"/>
              <w:rPr>
                <w:b/>
                <w:color w:val="FFFFFF"/>
                <w:sz w:val="24"/>
                <w:szCs w:val="24"/>
              </w:rPr>
            </w:pPr>
            <w:r>
              <w:rPr>
                <w:b/>
                <w:color w:val="FFFFFF"/>
                <w:sz w:val="24"/>
                <w:szCs w:val="24"/>
              </w:rPr>
              <w:t>Identified impact of lockdown</w:t>
            </w:r>
          </w:p>
        </w:tc>
      </w:tr>
      <w:tr w:rsidR="001C71C5" w14:paraId="4277EEC4" w14:textId="77777777" w:rsidTr="005B4945">
        <w:tc>
          <w:tcPr>
            <w:tcW w:w="1276" w:type="dxa"/>
            <w:shd w:val="clear" w:color="auto" w:fill="EAF1DD" w:themeFill="accent3" w:themeFillTint="33"/>
            <w:tcMar>
              <w:top w:w="57" w:type="dxa"/>
              <w:bottom w:w="57" w:type="dxa"/>
            </w:tcMar>
            <w:vAlign w:val="center"/>
          </w:tcPr>
          <w:p w14:paraId="6A0BAB77" w14:textId="77777777" w:rsidR="001C71C5" w:rsidRDefault="001C71C5" w:rsidP="005B4945">
            <w:pPr>
              <w:tabs>
                <w:tab w:val="left" w:pos="75"/>
              </w:tabs>
              <w:jc w:val="center"/>
              <w:rPr>
                <w:b/>
              </w:rPr>
            </w:pPr>
          </w:p>
          <w:p w14:paraId="5CBDD51C" w14:textId="77777777" w:rsidR="001C71C5" w:rsidRDefault="006706A3" w:rsidP="005B4945">
            <w:pPr>
              <w:tabs>
                <w:tab w:val="left" w:pos="75"/>
              </w:tabs>
              <w:jc w:val="center"/>
              <w:rPr>
                <w:b/>
              </w:rPr>
            </w:pPr>
            <w:r>
              <w:rPr>
                <w:b/>
              </w:rPr>
              <w:t>Maths</w:t>
            </w:r>
          </w:p>
        </w:tc>
        <w:tc>
          <w:tcPr>
            <w:tcW w:w="8647" w:type="dxa"/>
            <w:shd w:val="clear" w:color="auto" w:fill="EAF1DD" w:themeFill="accent3" w:themeFillTint="33"/>
            <w:vAlign w:val="center"/>
          </w:tcPr>
          <w:p w14:paraId="79A58E0D" w14:textId="77777777" w:rsidR="001C71C5" w:rsidRDefault="001C71C5" w:rsidP="005B4945">
            <w:pPr>
              <w:jc w:val="center"/>
            </w:pPr>
          </w:p>
          <w:p w14:paraId="5F4784BA" w14:textId="784A548C" w:rsidR="001C71C5" w:rsidRDefault="006706A3" w:rsidP="005B4945">
            <w:pPr>
              <w:jc w:val="center"/>
            </w:pPr>
            <w:r>
              <w:t>Specific content has been missed, leading to gaps in learning and stalled sequencing of journeys. Children still have an appetite for maths and lockdown has not affected their attitudes however they are quite simply, ‘behind’.</w:t>
            </w:r>
          </w:p>
          <w:p w14:paraId="55BBC516" w14:textId="77777777" w:rsidR="001C71C5" w:rsidRDefault="006706A3" w:rsidP="005B4945">
            <w:pPr>
              <w:jc w:val="center"/>
            </w:pPr>
            <w:r>
              <w:t>Recall of basic skills has suffered – children are not able to recall addition facts, times tables and have forgotten once taught calculation strategies. This is reflected in arithmetic assessments.</w:t>
            </w:r>
          </w:p>
          <w:p w14:paraId="1F84BDF4" w14:textId="77777777" w:rsidR="001C71C5" w:rsidRDefault="001C71C5" w:rsidP="005B4945">
            <w:pPr>
              <w:jc w:val="center"/>
            </w:pPr>
          </w:p>
        </w:tc>
      </w:tr>
      <w:tr w:rsidR="001C71C5" w14:paraId="4692F372" w14:textId="77777777" w:rsidTr="005B4945">
        <w:tc>
          <w:tcPr>
            <w:tcW w:w="1276" w:type="dxa"/>
            <w:shd w:val="clear" w:color="auto" w:fill="D6E3BC" w:themeFill="accent3" w:themeFillTint="66"/>
            <w:tcMar>
              <w:top w:w="57" w:type="dxa"/>
              <w:bottom w:w="57" w:type="dxa"/>
            </w:tcMar>
            <w:vAlign w:val="center"/>
          </w:tcPr>
          <w:p w14:paraId="0E0FA6BA" w14:textId="77777777" w:rsidR="001C71C5" w:rsidRDefault="001C71C5" w:rsidP="005B4945">
            <w:pPr>
              <w:tabs>
                <w:tab w:val="left" w:pos="75"/>
              </w:tabs>
              <w:jc w:val="center"/>
              <w:rPr>
                <w:b/>
              </w:rPr>
            </w:pPr>
          </w:p>
          <w:p w14:paraId="097BF907" w14:textId="77777777" w:rsidR="001C71C5" w:rsidRDefault="006706A3" w:rsidP="005B4945">
            <w:pPr>
              <w:tabs>
                <w:tab w:val="left" w:pos="75"/>
              </w:tabs>
              <w:jc w:val="center"/>
              <w:rPr>
                <w:b/>
              </w:rPr>
            </w:pPr>
            <w:r>
              <w:rPr>
                <w:b/>
              </w:rPr>
              <w:t>Writing</w:t>
            </w:r>
          </w:p>
        </w:tc>
        <w:tc>
          <w:tcPr>
            <w:tcW w:w="8647" w:type="dxa"/>
            <w:shd w:val="clear" w:color="auto" w:fill="D6E3BC" w:themeFill="accent3" w:themeFillTint="66"/>
            <w:vAlign w:val="center"/>
          </w:tcPr>
          <w:p w14:paraId="740D31A5" w14:textId="77777777" w:rsidR="001C71C5" w:rsidRDefault="001C71C5" w:rsidP="005B4945">
            <w:pPr>
              <w:jc w:val="center"/>
            </w:pPr>
          </w:p>
          <w:p w14:paraId="3936784F" w14:textId="45AC2669" w:rsidR="001C71C5" w:rsidRDefault="006706A3" w:rsidP="005B4945">
            <w:pPr>
              <w:jc w:val="center"/>
            </w:pPr>
            <w:r>
              <w:t>Children haven’t necessarily missed ‘units’ of learning in the same way as Maths</w:t>
            </w:r>
            <w:r w:rsidR="005B4945">
              <w:t>. H</w:t>
            </w:r>
            <w:r>
              <w:t>owever they have lost essential practising of writing skills. GAPs specific knowledge has suffered, leading to lack of fluency in writing. Those who have maintained writing throughout lockdown are less affected, however those who evidently didn’t write much have had to work additionally hard on writing stamina and improving their motivation due to the lack of fluency in their ability to write.</w:t>
            </w:r>
          </w:p>
          <w:p w14:paraId="79B241CB" w14:textId="77777777" w:rsidR="001C71C5" w:rsidRDefault="001C71C5" w:rsidP="005B4945">
            <w:pPr>
              <w:jc w:val="center"/>
            </w:pPr>
          </w:p>
        </w:tc>
      </w:tr>
      <w:tr w:rsidR="001C71C5" w14:paraId="556FEBA5" w14:textId="77777777" w:rsidTr="005B4945">
        <w:tc>
          <w:tcPr>
            <w:tcW w:w="1276" w:type="dxa"/>
            <w:shd w:val="clear" w:color="auto" w:fill="EAF1DD" w:themeFill="accent3" w:themeFillTint="33"/>
            <w:tcMar>
              <w:top w:w="57" w:type="dxa"/>
              <w:bottom w:w="57" w:type="dxa"/>
            </w:tcMar>
            <w:vAlign w:val="center"/>
          </w:tcPr>
          <w:p w14:paraId="0E922912" w14:textId="77777777" w:rsidR="001C71C5" w:rsidRDefault="001C71C5" w:rsidP="005B4945">
            <w:pPr>
              <w:tabs>
                <w:tab w:val="left" w:pos="75"/>
              </w:tabs>
              <w:jc w:val="center"/>
              <w:rPr>
                <w:b/>
              </w:rPr>
            </w:pPr>
          </w:p>
          <w:p w14:paraId="183E440D" w14:textId="77777777" w:rsidR="001C71C5" w:rsidRDefault="006706A3" w:rsidP="005B4945">
            <w:pPr>
              <w:tabs>
                <w:tab w:val="left" w:pos="75"/>
              </w:tabs>
              <w:jc w:val="center"/>
              <w:rPr>
                <w:b/>
              </w:rPr>
            </w:pPr>
            <w:r>
              <w:rPr>
                <w:b/>
              </w:rPr>
              <w:t>Reading</w:t>
            </w:r>
          </w:p>
        </w:tc>
        <w:tc>
          <w:tcPr>
            <w:tcW w:w="8647" w:type="dxa"/>
            <w:shd w:val="clear" w:color="auto" w:fill="EAF1DD" w:themeFill="accent3" w:themeFillTint="33"/>
            <w:vAlign w:val="center"/>
          </w:tcPr>
          <w:p w14:paraId="27C55627" w14:textId="77777777" w:rsidR="001C71C5" w:rsidRDefault="001C71C5" w:rsidP="005B4945">
            <w:pPr>
              <w:jc w:val="center"/>
            </w:pPr>
          </w:p>
          <w:p w14:paraId="44070152" w14:textId="77777777" w:rsidR="001C71C5" w:rsidRDefault="006706A3" w:rsidP="002B7590">
            <w:pPr>
              <w:jc w:val="center"/>
            </w:pPr>
            <w:r>
              <w:t xml:space="preserve">Children accessed reading during lockdown more than any other subject. This is something that was more accessible for families and required less teacher input. However, children are less fluent in their reading and the gap between those children that read widely and those children who don’t is now increasingly wide. </w:t>
            </w:r>
          </w:p>
          <w:p w14:paraId="4B92AFD2" w14:textId="1B13072D" w:rsidR="002B7590" w:rsidRDefault="002B7590" w:rsidP="002B7590">
            <w:pPr>
              <w:jc w:val="center"/>
            </w:pPr>
          </w:p>
        </w:tc>
      </w:tr>
      <w:tr w:rsidR="001C71C5" w14:paraId="182345BA" w14:textId="77777777" w:rsidTr="005B4945">
        <w:tc>
          <w:tcPr>
            <w:tcW w:w="1276" w:type="dxa"/>
            <w:shd w:val="clear" w:color="auto" w:fill="D6E3BC" w:themeFill="accent3" w:themeFillTint="66"/>
            <w:tcMar>
              <w:top w:w="57" w:type="dxa"/>
              <w:bottom w:w="57" w:type="dxa"/>
            </w:tcMar>
            <w:vAlign w:val="center"/>
          </w:tcPr>
          <w:p w14:paraId="41B00969" w14:textId="77777777" w:rsidR="001C71C5" w:rsidRDefault="001C71C5" w:rsidP="005B4945">
            <w:pPr>
              <w:tabs>
                <w:tab w:val="left" w:pos="75"/>
              </w:tabs>
              <w:jc w:val="center"/>
              <w:rPr>
                <w:b/>
              </w:rPr>
            </w:pPr>
          </w:p>
          <w:p w14:paraId="1965CD46" w14:textId="77777777" w:rsidR="001C71C5" w:rsidRDefault="006706A3" w:rsidP="005B4945">
            <w:pPr>
              <w:tabs>
                <w:tab w:val="left" w:pos="75"/>
              </w:tabs>
              <w:jc w:val="center"/>
              <w:rPr>
                <w:b/>
              </w:rPr>
            </w:pPr>
            <w:r>
              <w:rPr>
                <w:b/>
              </w:rPr>
              <w:t>Non-core</w:t>
            </w:r>
          </w:p>
        </w:tc>
        <w:tc>
          <w:tcPr>
            <w:tcW w:w="8647" w:type="dxa"/>
            <w:shd w:val="clear" w:color="auto" w:fill="D6E3BC" w:themeFill="accent3" w:themeFillTint="66"/>
            <w:vAlign w:val="center"/>
          </w:tcPr>
          <w:p w14:paraId="7180BEE2" w14:textId="77777777" w:rsidR="001C71C5" w:rsidRDefault="001C71C5" w:rsidP="005B4945">
            <w:pPr>
              <w:jc w:val="center"/>
            </w:pPr>
          </w:p>
          <w:p w14:paraId="7327D6BD" w14:textId="77777777" w:rsidR="001C71C5" w:rsidRDefault="006706A3" w:rsidP="005B4945">
            <w:pPr>
              <w:jc w:val="center"/>
            </w:pPr>
            <w:r>
              <w:t>There are now significant gaps in knowledge – whole units of work have not been taught meaning that children are less able to access pre-requisite knowledge when learning something new and they are less likely to make connections between concepts and themes throughout the curriculum. Children have also missed out on the curriculum experiences e.g. trips, visitors and powerful curriculum moments.</w:t>
            </w:r>
          </w:p>
          <w:p w14:paraId="5A660D90" w14:textId="77777777" w:rsidR="001C71C5" w:rsidRDefault="001C71C5" w:rsidP="005B4945">
            <w:pPr>
              <w:jc w:val="center"/>
            </w:pPr>
          </w:p>
        </w:tc>
      </w:tr>
    </w:tbl>
    <w:p w14:paraId="1C36A014" w14:textId="77777777" w:rsidR="001C71C5" w:rsidRDefault="006706A3">
      <w:r>
        <w:br w:type="page"/>
      </w:r>
    </w:p>
    <w:tbl>
      <w:tblPr>
        <w:tblStyle w:val="a2"/>
        <w:tblW w:w="10238"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38"/>
      </w:tblGrid>
      <w:tr w:rsidR="005B4945" w14:paraId="20384A18" w14:textId="77777777" w:rsidTr="005B4945">
        <w:tc>
          <w:tcPr>
            <w:tcW w:w="1023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7030A0"/>
            <w:tcMar>
              <w:top w:w="57" w:type="dxa"/>
              <w:bottom w:w="57" w:type="dxa"/>
            </w:tcMar>
          </w:tcPr>
          <w:p w14:paraId="76A7D8E2" w14:textId="77777777" w:rsidR="001C71C5" w:rsidRDefault="006706A3">
            <w:pPr>
              <w:rPr>
                <w:color w:val="FFFFFF"/>
                <w:sz w:val="20"/>
                <w:szCs w:val="20"/>
              </w:rPr>
            </w:pPr>
            <w:r>
              <w:rPr>
                <w:b/>
                <w:color w:val="FFFFFF"/>
              </w:rPr>
              <w:lastRenderedPageBreak/>
              <w:t xml:space="preserve">Planned expenditure - </w:t>
            </w:r>
            <w:r>
              <w:rPr>
                <w:color w:val="FFFFFF"/>
                <w:sz w:val="20"/>
                <w:szCs w:val="20"/>
              </w:rPr>
              <w:t>The headings below are grouped into the categories outlined in the Education Endowment Foundation’s coronavirus support guide for schools)</w:t>
            </w:r>
          </w:p>
        </w:tc>
      </w:tr>
    </w:tbl>
    <w:p w14:paraId="580A3055" w14:textId="77777777" w:rsidR="006706A3" w:rsidRDefault="006706A3"/>
    <w:tbl>
      <w:tblPr>
        <w:tblStyle w:val="a2"/>
        <w:tblW w:w="10238"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3827"/>
        <w:gridCol w:w="1134"/>
        <w:gridCol w:w="974"/>
        <w:gridCol w:w="1294"/>
        <w:gridCol w:w="32"/>
      </w:tblGrid>
      <w:tr w:rsidR="005B4945" w14:paraId="25890061" w14:textId="77777777" w:rsidTr="005B4945">
        <w:tc>
          <w:tcPr>
            <w:tcW w:w="10238" w:type="dxa"/>
            <w:gridSpan w:val="6"/>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4F6228" w:themeFill="accent3" w:themeFillShade="80"/>
            <w:tcMar>
              <w:top w:w="57" w:type="dxa"/>
              <w:bottom w:w="57" w:type="dxa"/>
            </w:tcMar>
          </w:tcPr>
          <w:p w14:paraId="2DC62512" w14:textId="46852E8B" w:rsidR="005B4945" w:rsidRPr="005B4945" w:rsidRDefault="005B4945" w:rsidP="005B4945">
            <w:pPr>
              <w:pStyle w:val="ListParagraph"/>
              <w:numPr>
                <w:ilvl w:val="3"/>
                <w:numId w:val="3"/>
              </w:numPr>
              <w:ind w:left="321" w:hanging="283"/>
              <w:jc w:val="both"/>
              <w:rPr>
                <w:b/>
                <w:color w:val="FFFFFF"/>
              </w:rPr>
            </w:pPr>
            <w:r w:rsidRPr="005B4945">
              <w:rPr>
                <w:b/>
                <w:color w:val="FFFFFF" w:themeColor="background1"/>
                <w:sz w:val="20"/>
                <w:szCs w:val="20"/>
              </w:rPr>
              <w:t>Teaching and whole-school strategies</w:t>
            </w:r>
          </w:p>
        </w:tc>
      </w:tr>
      <w:tr w:rsidR="00C83E65" w14:paraId="30E641AC" w14:textId="77777777" w:rsidTr="00BF2591">
        <w:trPr>
          <w:gridAfter w:val="1"/>
          <w:wAfter w:w="32" w:type="dxa"/>
          <w:trHeight w:val="289"/>
        </w:trPr>
        <w:tc>
          <w:tcPr>
            <w:tcW w:w="297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2B66CA13" w14:textId="77777777" w:rsidR="001C71C5" w:rsidRDefault="006706A3" w:rsidP="005B4945">
            <w:pPr>
              <w:jc w:val="center"/>
              <w:rPr>
                <w:b/>
                <w:sz w:val="20"/>
                <w:szCs w:val="20"/>
              </w:rPr>
            </w:pPr>
            <w:r>
              <w:rPr>
                <w:b/>
                <w:sz w:val="20"/>
                <w:szCs w:val="20"/>
              </w:rPr>
              <w:t>Desired outcome</w:t>
            </w:r>
          </w:p>
        </w:tc>
        <w:tc>
          <w:tcPr>
            <w:tcW w:w="382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2163054F" w14:textId="77777777" w:rsidR="001C71C5" w:rsidRDefault="006706A3" w:rsidP="005B4945">
            <w:pPr>
              <w:jc w:val="center"/>
              <w:rPr>
                <w:b/>
                <w:sz w:val="20"/>
                <w:szCs w:val="20"/>
              </w:rPr>
            </w:pPr>
            <w:r>
              <w:rPr>
                <w:b/>
                <w:sz w:val="20"/>
                <w:szCs w:val="20"/>
              </w:rPr>
              <w:t>Chosen approach and anticipated cost</w:t>
            </w:r>
          </w:p>
        </w:tc>
        <w:tc>
          <w:tcPr>
            <w:tcW w:w="11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6ECF6955" w14:textId="77777777" w:rsidR="001C71C5" w:rsidRDefault="006706A3" w:rsidP="005B4945">
            <w:pPr>
              <w:jc w:val="center"/>
              <w:rPr>
                <w:b/>
                <w:sz w:val="20"/>
                <w:szCs w:val="20"/>
              </w:rPr>
            </w:pPr>
            <w:r>
              <w:rPr>
                <w:b/>
                <w:sz w:val="20"/>
                <w:szCs w:val="20"/>
              </w:rPr>
              <w:t>Impact (once reviewed)</w:t>
            </w:r>
          </w:p>
        </w:tc>
        <w:tc>
          <w:tcPr>
            <w:tcW w:w="97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2608E694" w14:textId="77777777" w:rsidR="001C71C5" w:rsidRDefault="006706A3" w:rsidP="005B4945">
            <w:pPr>
              <w:jc w:val="center"/>
              <w:rPr>
                <w:b/>
                <w:sz w:val="20"/>
                <w:szCs w:val="20"/>
              </w:rPr>
            </w:pPr>
            <w:r>
              <w:rPr>
                <w:b/>
                <w:sz w:val="20"/>
                <w:szCs w:val="20"/>
              </w:rPr>
              <w:t>Staff lead</w:t>
            </w:r>
          </w:p>
        </w:tc>
        <w:tc>
          <w:tcPr>
            <w:tcW w:w="129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vAlign w:val="center"/>
          </w:tcPr>
          <w:p w14:paraId="3E82899E" w14:textId="77777777" w:rsidR="001C71C5" w:rsidRDefault="006706A3" w:rsidP="005B4945">
            <w:pPr>
              <w:jc w:val="center"/>
              <w:rPr>
                <w:b/>
                <w:sz w:val="20"/>
                <w:szCs w:val="20"/>
              </w:rPr>
            </w:pPr>
            <w:r>
              <w:rPr>
                <w:b/>
                <w:sz w:val="20"/>
                <w:szCs w:val="20"/>
              </w:rPr>
              <w:t>Review date?</w:t>
            </w:r>
          </w:p>
        </w:tc>
      </w:tr>
      <w:tr w:rsidR="00C83E65" w14:paraId="4F36DD89" w14:textId="77777777" w:rsidTr="00BF2591">
        <w:trPr>
          <w:gridAfter w:val="1"/>
          <w:wAfter w:w="32" w:type="dxa"/>
        </w:trPr>
        <w:tc>
          <w:tcPr>
            <w:tcW w:w="297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0C724412" w14:textId="77777777" w:rsidR="001C71C5" w:rsidRDefault="006706A3" w:rsidP="005B4945">
            <w:pPr>
              <w:jc w:val="center"/>
              <w:rPr>
                <w:sz w:val="20"/>
                <w:szCs w:val="20"/>
                <w:u w:val="single"/>
              </w:rPr>
            </w:pPr>
            <w:r>
              <w:rPr>
                <w:sz w:val="20"/>
                <w:szCs w:val="20"/>
                <w:u w:val="single"/>
              </w:rPr>
              <w:t>Supporting great teaching:</w:t>
            </w:r>
          </w:p>
          <w:p w14:paraId="16AA1F30" w14:textId="77777777" w:rsidR="001C71C5" w:rsidRDefault="001C71C5" w:rsidP="005B4945">
            <w:pPr>
              <w:jc w:val="center"/>
              <w:rPr>
                <w:sz w:val="20"/>
                <w:szCs w:val="20"/>
              </w:rPr>
            </w:pPr>
          </w:p>
          <w:p w14:paraId="177B3434" w14:textId="2C67F8FC" w:rsidR="001C71C5" w:rsidRDefault="004E03B1" w:rsidP="005B4945">
            <w:pPr>
              <w:jc w:val="center"/>
              <w:rPr>
                <w:sz w:val="20"/>
                <w:szCs w:val="20"/>
              </w:rPr>
            </w:pPr>
            <w:r>
              <w:rPr>
                <w:sz w:val="20"/>
                <w:szCs w:val="20"/>
              </w:rPr>
              <w:t>A recovery curriculum</w:t>
            </w:r>
            <w:r w:rsidR="006706A3">
              <w:rPr>
                <w:sz w:val="20"/>
                <w:szCs w:val="20"/>
              </w:rPr>
              <w:t xml:space="preserve"> will be planned </w:t>
            </w:r>
            <w:r>
              <w:rPr>
                <w:sz w:val="20"/>
                <w:szCs w:val="20"/>
              </w:rPr>
              <w:t>with a focus on pupil mental health, teamwork and cooperation.</w:t>
            </w:r>
          </w:p>
          <w:p w14:paraId="6C8E7878" w14:textId="77777777" w:rsidR="001C71C5" w:rsidRDefault="001C71C5" w:rsidP="005B4945">
            <w:pPr>
              <w:jc w:val="center"/>
              <w:rPr>
                <w:sz w:val="20"/>
                <w:szCs w:val="20"/>
              </w:rPr>
            </w:pPr>
          </w:p>
          <w:p w14:paraId="30B07BAC" w14:textId="77777777" w:rsidR="001C71C5" w:rsidRDefault="001C71C5" w:rsidP="005B4945">
            <w:pPr>
              <w:jc w:val="center"/>
              <w:rPr>
                <w:sz w:val="20"/>
                <w:szCs w:val="20"/>
              </w:rPr>
            </w:pPr>
          </w:p>
          <w:p w14:paraId="7A3BE31F" w14:textId="5BCA7490" w:rsidR="001C71C5" w:rsidRDefault="004E03B1" w:rsidP="002B7590">
            <w:pPr>
              <w:jc w:val="center"/>
              <w:rPr>
                <w:sz w:val="20"/>
                <w:szCs w:val="20"/>
              </w:rPr>
            </w:pPr>
            <w:r>
              <w:rPr>
                <w:sz w:val="20"/>
                <w:szCs w:val="20"/>
              </w:rPr>
              <w:t xml:space="preserve">Purchase </w:t>
            </w:r>
            <w:proofErr w:type="gramStart"/>
            <w:r>
              <w:rPr>
                <w:sz w:val="20"/>
                <w:szCs w:val="20"/>
              </w:rPr>
              <w:t>resources  and</w:t>
            </w:r>
            <w:proofErr w:type="gramEnd"/>
            <w:r>
              <w:rPr>
                <w:sz w:val="20"/>
                <w:szCs w:val="20"/>
              </w:rPr>
              <w:t xml:space="preserve"> plan for year 1 to access a more play based approach to learning in Autumn term 2020</w:t>
            </w:r>
          </w:p>
        </w:tc>
        <w:tc>
          <w:tcPr>
            <w:tcW w:w="382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187177B5" w14:textId="77777777" w:rsidR="001C71C5" w:rsidRPr="004E03B1" w:rsidRDefault="001C71C5" w:rsidP="002B7590">
            <w:pPr>
              <w:pBdr>
                <w:top w:val="nil"/>
                <w:left w:val="nil"/>
                <w:bottom w:val="nil"/>
                <w:right w:val="nil"/>
                <w:between w:val="nil"/>
              </w:pBdr>
              <w:rPr>
                <w:bCs/>
                <w:iCs/>
                <w:color w:val="000000"/>
                <w:sz w:val="20"/>
                <w:szCs w:val="20"/>
              </w:rPr>
            </w:pPr>
          </w:p>
          <w:p w14:paraId="540A283B" w14:textId="77777777" w:rsidR="001C71C5" w:rsidRPr="004E03B1" w:rsidRDefault="006706A3" w:rsidP="005B4945">
            <w:pPr>
              <w:pBdr>
                <w:top w:val="nil"/>
                <w:left w:val="nil"/>
                <w:bottom w:val="nil"/>
                <w:right w:val="nil"/>
                <w:between w:val="nil"/>
              </w:pBdr>
              <w:jc w:val="center"/>
              <w:rPr>
                <w:bCs/>
                <w:iCs/>
                <w:color w:val="000000"/>
                <w:sz w:val="20"/>
                <w:szCs w:val="20"/>
              </w:rPr>
            </w:pPr>
            <w:r w:rsidRPr="004E03B1">
              <w:rPr>
                <w:bCs/>
                <w:iCs/>
                <w:color w:val="000000"/>
                <w:sz w:val="20"/>
                <w:szCs w:val="20"/>
              </w:rPr>
              <w:t>Additional time for teachers to research and plan non-core subjects. Release time and additional cover will be required to facilitate the additional PPA.</w:t>
            </w:r>
          </w:p>
          <w:p w14:paraId="24B6323B" w14:textId="77777777" w:rsidR="001C71C5" w:rsidRPr="004E03B1" w:rsidRDefault="001C71C5" w:rsidP="005B4945">
            <w:pPr>
              <w:pBdr>
                <w:top w:val="nil"/>
                <w:left w:val="nil"/>
                <w:bottom w:val="nil"/>
                <w:right w:val="nil"/>
                <w:between w:val="nil"/>
              </w:pBdr>
              <w:jc w:val="center"/>
              <w:rPr>
                <w:bCs/>
                <w:iCs/>
                <w:color w:val="000000"/>
                <w:sz w:val="20"/>
                <w:szCs w:val="20"/>
              </w:rPr>
            </w:pPr>
          </w:p>
          <w:p w14:paraId="7CB1D041" w14:textId="77777777" w:rsidR="001C71C5" w:rsidRPr="004E03B1" w:rsidRDefault="006706A3" w:rsidP="005B4945">
            <w:pPr>
              <w:pBdr>
                <w:top w:val="nil"/>
                <w:left w:val="nil"/>
                <w:bottom w:val="nil"/>
                <w:right w:val="nil"/>
                <w:between w:val="nil"/>
              </w:pBdr>
              <w:jc w:val="center"/>
              <w:rPr>
                <w:bCs/>
                <w:iCs/>
                <w:color w:val="FF0000"/>
                <w:sz w:val="20"/>
                <w:szCs w:val="20"/>
              </w:rPr>
            </w:pPr>
            <w:r w:rsidRPr="004E03B1">
              <w:rPr>
                <w:bCs/>
                <w:iCs/>
                <w:color w:val="FF0000"/>
                <w:sz w:val="20"/>
                <w:szCs w:val="20"/>
              </w:rPr>
              <w:t>(£1000)</w:t>
            </w:r>
          </w:p>
          <w:p w14:paraId="4C8F511D" w14:textId="77777777" w:rsidR="001C71C5" w:rsidRPr="004E03B1" w:rsidRDefault="001C71C5" w:rsidP="005B4945">
            <w:pPr>
              <w:pBdr>
                <w:top w:val="nil"/>
                <w:left w:val="nil"/>
                <w:bottom w:val="nil"/>
                <w:right w:val="nil"/>
                <w:between w:val="nil"/>
              </w:pBdr>
              <w:jc w:val="center"/>
              <w:rPr>
                <w:bCs/>
                <w:iCs/>
                <w:color w:val="000000"/>
                <w:sz w:val="20"/>
                <w:szCs w:val="20"/>
              </w:rPr>
            </w:pPr>
          </w:p>
          <w:p w14:paraId="312796FC" w14:textId="651CCA71" w:rsidR="001C71C5" w:rsidRPr="004E03B1" w:rsidRDefault="006706A3" w:rsidP="005B4945">
            <w:pPr>
              <w:pBdr>
                <w:top w:val="nil"/>
                <w:left w:val="nil"/>
                <w:bottom w:val="nil"/>
                <w:right w:val="nil"/>
                <w:between w:val="nil"/>
              </w:pBdr>
              <w:jc w:val="center"/>
              <w:rPr>
                <w:bCs/>
                <w:iCs/>
                <w:color w:val="000000"/>
                <w:sz w:val="20"/>
                <w:szCs w:val="20"/>
              </w:rPr>
            </w:pPr>
            <w:r w:rsidRPr="004E03B1">
              <w:rPr>
                <w:bCs/>
                <w:iCs/>
                <w:color w:val="000000"/>
                <w:sz w:val="20"/>
                <w:szCs w:val="20"/>
              </w:rPr>
              <w:t>Purchase additional manipulatives for EYFS/KS1 initially.</w:t>
            </w:r>
          </w:p>
          <w:p w14:paraId="56D80608" w14:textId="77777777" w:rsidR="001C71C5" w:rsidRPr="004E03B1" w:rsidRDefault="001C71C5" w:rsidP="005B4945">
            <w:pPr>
              <w:pBdr>
                <w:top w:val="nil"/>
                <w:left w:val="nil"/>
                <w:bottom w:val="nil"/>
                <w:right w:val="nil"/>
                <w:between w:val="nil"/>
              </w:pBdr>
              <w:jc w:val="center"/>
              <w:rPr>
                <w:bCs/>
                <w:iCs/>
                <w:color w:val="000000"/>
                <w:sz w:val="20"/>
                <w:szCs w:val="20"/>
              </w:rPr>
            </w:pPr>
          </w:p>
          <w:p w14:paraId="386C3B7F" w14:textId="1B779B7D" w:rsidR="001C71C5" w:rsidRDefault="006706A3" w:rsidP="005B4945">
            <w:pPr>
              <w:pBdr>
                <w:top w:val="nil"/>
                <w:left w:val="nil"/>
                <w:bottom w:val="nil"/>
                <w:right w:val="nil"/>
                <w:between w:val="nil"/>
              </w:pBdr>
              <w:jc w:val="center"/>
              <w:rPr>
                <w:b/>
                <w:i/>
                <w:color w:val="000000"/>
                <w:sz w:val="20"/>
                <w:szCs w:val="20"/>
              </w:rPr>
            </w:pPr>
            <w:r w:rsidRPr="004E03B1">
              <w:rPr>
                <w:bCs/>
                <w:iCs/>
                <w:color w:val="FF0000"/>
                <w:sz w:val="20"/>
                <w:szCs w:val="20"/>
              </w:rPr>
              <w:t>(</w:t>
            </w:r>
            <w:r w:rsidR="00724D3B">
              <w:rPr>
                <w:bCs/>
                <w:iCs/>
                <w:color w:val="FF0000"/>
                <w:sz w:val="20"/>
                <w:szCs w:val="20"/>
              </w:rPr>
              <w:t>£</w:t>
            </w:r>
            <w:r w:rsidR="00155210">
              <w:rPr>
                <w:bCs/>
                <w:iCs/>
                <w:color w:val="FF0000"/>
                <w:sz w:val="20"/>
                <w:szCs w:val="20"/>
              </w:rPr>
              <w:t>7</w:t>
            </w:r>
            <w:commentRangeStart w:id="1"/>
            <w:r w:rsidRPr="004E03B1">
              <w:rPr>
                <w:bCs/>
                <w:iCs/>
                <w:color w:val="FF0000"/>
                <w:sz w:val="20"/>
                <w:szCs w:val="20"/>
              </w:rPr>
              <w:t>000</w:t>
            </w:r>
            <w:commentRangeEnd w:id="1"/>
            <w:r w:rsidR="00722080">
              <w:rPr>
                <w:rStyle w:val="CommentReference"/>
              </w:rPr>
              <w:commentReference w:id="1"/>
            </w:r>
            <w:r w:rsidRPr="004E03B1">
              <w:rPr>
                <w:bCs/>
                <w:iCs/>
                <w:color w:val="FF0000"/>
                <w:sz w:val="20"/>
                <w:szCs w:val="20"/>
              </w:rPr>
              <w:t>)</w:t>
            </w:r>
          </w:p>
        </w:tc>
        <w:tc>
          <w:tcPr>
            <w:tcW w:w="11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2B3341C4" w14:textId="77777777" w:rsidR="001C71C5" w:rsidRDefault="001C71C5" w:rsidP="005B4945">
            <w:pPr>
              <w:jc w:val="center"/>
              <w:rPr>
                <w:sz w:val="20"/>
                <w:szCs w:val="20"/>
              </w:rPr>
            </w:pPr>
          </w:p>
        </w:tc>
        <w:tc>
          <w:tcPr>
            <w:tcW w:w="97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686ED2BE" w14:textId="77777777" w:rsidR="001C71C5" w:rsidRDefault="001C71C5" w:rsidP="005B4945">
            <w:pPr>
              <w:jc w:val="center"/>
              <w:rPr>
                <w:sz w:val="20"/>
                <w:szCs w:val="20"/>
              </w:rPr>
            </w:pPr>
          </w:p>
          <w:p w14:paraId="7E97BB5B" w14:textId="77777777" w:rsidR="001C71C5" w:rsidRDefault="001C71C5" w:rsidP="005B4945">
            <w:pPr>
              <w:jc w:val="center"/>
              <w:rPr>
                <w:sz w:val="20"/>
                <w:szCs w:val="20"/>
              </w:rPr>
            </w:pPr>
          </w:p>
          <w:p w14:paraId="1DFB8753" w14:textId="31454F6E" w:rsidR="001C71C5" w:rsidRDefault="004E03B1" w:rsidP="005B4945">
            <w:pPr>
              <w:jc w:val="center"/>
              <w:rPr>
                <w:sz w:val="20"/>
                <w:szCs w:val="20"/>
              </w:rPr>
            </w:pPr>
            <w:r>
              <w:rPr>
                <w:sz w:val="20"/>
                <w:szCs w:val="20"/>
              </w:rPr>
              <w:t>M</w:t>
            </w:r>
            <w:r w:rsidR="00724D3B">
              <w:rPr>
                <w:sz w:val="20"/>
                <w:szCs w:val="20"/>
              </w:rPr>
              <w:t>ary Fillan</w:t>
            </w:r>
          </w:p>
          <w:p w14:paraId="558338F8" w14:textId="77777777" w:rsidR="001C71C5" w:rsidRDefault="001C71C5" w:rsidP="005B4945">
            <w:pPr>
              <w:jc w:val="center"/>
              <w:rPr>
                <w:sz w:val="20"/>
                <w:szCs w:val="20"/>
              </w:rPr>
            </w:pPr>
          </w:p>
          <w:p w14:paraId="262D5651" w14:textId="77777777" w:rsidR="001C71C5" w:rsidRDefault="001C71C5" w:rsidP="005B4945">
            <w:pPr>
              <w:jc w:val="center"/>
              <w:rPr>
                <w:sz w:val="20"/>
                <w:szCs w:val="20"/>
              </w:rPr>
            </w:pPr>
          </w:p>
          <w:p w14:paraId="34551B32" w14:textId="77777777" w:rsidR="001C71C5" w:rsidRDefault="001C71C5" w:rsidP="005B4945">
            <w:pPr>
              <w:jc w:val="center"/>
              <w:rPr>
                <w:sz w:val="20"/>
                <w:szCs w:val="20"/>
              </w:rPr>
            </w:pPr>
          </w:p>
          <w:p w14:paraId="400128BA" w14:textId="77777777" w:rsidR="001C71C5" w:rsidRDefault="001C71C5" w:rsidP="005B4945">
            <w:pPr>
              <w:jc w:val="center"/>
              <w:rPr>
                <w:sz w:val="20"/>
                <w:szCs w:val="20"/>
              </w:rPr>
            </w:pPr>
          </w:p>
          <w:p w14:paraId="07844010" w14:textId="77777777" w:rsidR="001C71C5" w:rsidRDefault="001C71C5" w:rsidP="005B4945">
            <w:pPr>
              <w:jc w:val="center"/>
              <w:rPr>
                <w:sz w:val="20"/>
                <w:szCs w:val="20"/>
              </w:rPr>
            </w:pPr>
          </w:p>
          <w:p w14:paraId="779A6D24" w14:textId="0417DD7A" w:rsidR="001C71C5" w:rsidRDefault="00751D13" w:rsidP="005B4945">
            <w:pPr>
              <w:jc w:val="center"/>
              <w:rPr>
                <w:sz w:val="20"/>
                <w:szCs w:val="20"/>
              </w:rPr>
            </w:pPr>
            <w:r>
              <w:rPr>
                <w:sz w:val="20"/>
                <w:szCs w:val="20"/>
              </w:rPr>
              <w:t>E</w:t>
            </w:r>
            <w:r w:rsidR="00724D3B">
              <w:rPr>
                <w:sz w:val="20"/>
                <w:szCs w:val="20"/>
              </w:rPr>
              <w:t>lyse Hare</w:t>
            </w:r>
          </w:p>
        </w:tc>
        <w:tc>
          <w:tcPr>
            <w:tcW w:w="129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vAlign w:val="center"/>
          </w:tcPr>
          <w:p w14:paraId="7A59FB48" w14:textId="77777777" w:rsidR="001C71C5" w:rsidRDefault="001C71C5" w:rsidP="005B4945">
            <w:pPr>
              <w:jc w:val="center"/>
              <w:rPr>
                <w:sz w:val="20"/>
                <w:szCs w:val="20"/>
              </w:rPr>
            </w:pPr>
          </w:p>
          <w:p w14:paraId="6909E713" w14:textId="77777777" w:rsidR="001C71C5" w:rsidRDefault="001C71C5" w:rsidP="005B4945">
            <w:pPr>
              <w:jc w:val="center"/>
              <w:rPr>
                <w:sz w:val="20"/>
                <w:szCs w:val="20"/>
              </w:rPr>
            </w:pPr>
          </w:p>
          <w:p w14:paraId="3BF2AFBA" w14:textId="374AAE98" w:rsidR="001C71C5" w:rsidRDefault="004E03B1" w:rsidP="005B4945">
            <w:pPr>
              <w:jc w:val="center"/>
              <w:rPr>
                <w:sz w:val="20"/>
                <w:szCs w:val="20"/>
              </w:rPr>
            </w:pPr>
            <w:r>
              <w:rPr>
                <w:sz w:val="20"/>
                <w:szCs w:val="20"/>
              </w:rPr>
              <w:t>Dec 2021</w:t>
            </w:r>
          </w:p>
          <w:p w14:paraId="684C34A8" w14:textId="77777777" w:rsidR="001C71C5" w:rsidRDefault="001C71C5" w:rsidP="005B4945">
            <w:pPr>
              <w:jc w:val="center"/>
              <w:rPr>
                <w:sz w:val="20"/>
                <w:szCs w:val="20"/>
              </w:rPr>
            </w:pPr>
          </w:p>
          <w:p w14:paraId="4E8CF2D0" w14:textId="77777777" w:rsidR="001C71C5" w:rsidRDefault="001C71C5" w:rsidP="005B4945">
            <w:pPr>
              <w:jc w:val="center"/>
              <w:rPr>
                <w:sz w:val="20"/>
                <w:szCs w:val="20"/>
              </w:rPr>
            </w:pPr>
          </w:p>
          <w:p w14:paraId="104BF0FA" w14:textId="77777777" w:rsidR="001C71C5" w:rsidRDefault="001C71C5" w:rsidP="005B4945">
            <w:pPr>
              <w:jc w:val="center"/>
              <w:rPr>
                <w:sz w:val="20"/>
                <w:szCs w:val="20"/>
              </w:rPr>
            </w:pPr>
          </w:p>
          <w:p w14:paraId="4C687160" w14:textId="77777777" w:rsidR="001C71C5" w:rsidRDefault="001C71C5" w:rsidP="005B4945">
            <w:pPr>
              <w:jc w:val="center"/>
              <w:rPr>
                <w:sz w:val="20"/>
                <w:szCs w:val="20"/>
              </w:rPr>
            </w:pPr>
          </w:p>
          <w:p w14:paraId="5DD23F73" w14:textId="77777777" w:rsidR="001C71C5" w:rsidRDefault="001C71C5" w:rsidP="005B4945">
            <w:pPr>
              <w:jc w:val="center"/>
              <w:rPr>
                <w:sz w:val="20"/>
                <w:szCs w:val="20"/>
              </w:rPr>
            </w:pPr>
          </w:p>
          <w:p w14:paraId="65D8F4DE" w14:textId="0D633A9D" w:rsidR="001C71C5" w:rsidRDefault="004E03B1" w:rsidP="005B4945">
            <w:pPr>
              <w:jc w:val="center"/>
              <w:rPr>
                <w:sz w:val="20"/>
                <w:szCs w:val="20"/>
              </w:rPr>
            </w:pPr>
            <w:r>
              <w:rPr>
                <w:sz w:val="20"/>
                <w:szCs w:val="20"/>
              </w:rPr>
              <w:t>Jan 2021</w:t>
            </w:r>
          </w:p>
        </w:tc>
      </w:tr>
      <w:tr w:rsidR="00C83E65" w14:paraId="44B7517B" w14:textId="77777777" w:rsidTr="00BF2591">
        <w:trPr>
          <w:gridAfter w:val="1"/>
          <w:wAfter w:w="32" w:type="dxa"/>
        </w:trPr>
        <w:tc>
          <w:tcPr>
            <w:tcW w:w="297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06DDB866" w14:textId="77777777" w:rsidR="001C71C5" w:rsidRDefault="006706A3" w:rsidP="005B4945">
            <w:pPr>
              <w:pBdr>
                <w:top w:val="nil"/>
                <w:left w:val="nil"/>
                <w:bottom w:val="nil"/>
                <w:right w:val="nil"/>
                <w:between w:val="nil"/>
              </w:pBdr>
              <w:jc w:val="center"/>
              <w:rPr>
                <w:color w:val="000000"/>
                <w:sz w:val="20"/>
                <w:szCs w:val="20"/>
                <w:u w:val="single"/>
              </w:rPr>
            </w:pPr>
            <w:r>
              <w:rPr>
                <w:color w:val="000000"/>
                <w:sz w:val="20"/>
                <w:szCs w:val="20"/>
                <w:u w:val="single"/>
              </w:rPr>
              <w:t>Teaching assessment and feedback</w:t>
            </w:r>
          </w:p>
          <w:p w14:paraId="02F7DC8D" w14:textId="77777777" w:rsidR="001C71C5" w:rsidRDefault="001C71C5" w:rsidP="005B4945">
            <w:pPr>
              <w:pBdr>
                <w:top w:val="nil"/>
                <w:left w:val="nil"/>
                <w:bottom w:val="nil"/>
                <w:right w:val="nil"/>
                <w:between w:val="nil"/>
              </w:pBdr>
              <w:jc w:val="center"/>
              <w:rPr>
                <w:color w:val="000000"/>
                <w:sz w:val="20"/>
                <w:szCs w:val="20"/>
              </w:rPr>
            </w:pPr>
          </w:p>
          <w:p w14:paraId="79D4C93D" w14:textId="1C8F4844" w:rsidR="001C71C5" w:rsidRDefault="006706A3" w:rsidP="005B4945">
            <w:pPr>
              <w:pBdr>
                <w:top w:val="nil"/>
                <w:left w:val="nil"/>
                <w:bottom w:val="nil"/>
                <w:right w:val="nil"/>
                <w:between w:val="nil"/>
              </w:pBdr>
              <w:jc w:val="center"/>
              <w:rPr>
                <w:color w:val="000000"/>
                <w:sz w:val="20"/>
                <w:szCs w:val="20"/>
              </w:rPr>
            </w:pPr>
            <w:r>
              <w:rPr>
                <w:color w:val="000000"/>
                <w:sz w:val="20"/>
                <w:szCs w:val="20"/>
              </w:rPr>
              <w:t>Teachers have a very clear understanding of what gaps in learning remain and use this to inform assessments of learning that are aligned with standardised norms, giving a greater degree in confidence and accuracy of assessments.</w:t>
            </w:r>
          </w:p>
          <w:p w14:paraId="733915F5" w14:textId="77777777" w:rsidR="001C71C5" w:rsidRDefault="001C71C5" w:rsidP="005B4945">
            <w:pPr>
              <w:pBdr>
                <w:top w:val="nil"/>
                <w:left w:val="nil"/>
                <w:bottom w:val="nil"/>
                <w:right w:val="nil"/>
                <w:between w:val="nil"/>
              </w:pBdr>
              <w:jc w:val="center"/>
              <w:rPr>
                <w:color w:val="000000"/>
                <w:sz w:val="20"/>
                <w:szCs w:val="20"/>
                <w:highlight w:val="yellow"/>
              </w:rPr>
            </w:pPr>
          </w:p>
        </w:tc>
        <w:tc>
          <w:tcPr>
            <w:tcW w:w="382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700C3F07" w14:textId="77777777" w:rsidR="001C71C5" w:rsidRDefault="001C71C5" w:rsidP="005B4945">
            <w:pPr>
              <w:pBdr>
                <w:top w:val="nil"/>
                <w:left w:val="nil"/>
                <w:bottom w:val="nil"/>
                <w:right w:val="nil"/>
                <w:between w:val="nil"/>
              </w:pBdr>
              <w:jc w:val="center"/>
              <w:rPr>
                <w:color w:val="000000"/>
                <w:sz w:val="20"/>
                <w:szCs w:val="20"/>
              </w:rPr>
            </w:pPr>
          </w:p>
          <w:p w14:paraId="20DAE675" w14:textId="77777777" w:rsidR="001C71C5" w:rsidRDefault="001C71C5" w:rsidP="005B4945">
            <w:pPr>
              <w:pBdr>
                <w:top w:val="nil"/>
                <w:left w:val="nil"/>
                <w:bottom w:val="nil"/>
                <w:right w:val="nil"/>
                <w:between w:val="nil"/>
              </w:pBdr>
              <w:jc w:val="center"/>
              <w:rPr>
                <w:color w:val="000000"/>
                <w:sz w:val="20"/>
                <w:szCs w:val="20"/>
              </w:rPr>
            </w:pPr>
          </w:p>
          <w:p w14:paraId="08C7D42C" w14:textId="2D40A698" w:rsidR="001C71C5" w:rsidRPr="00751D13" w:rsidRDefault="006706A3" w:rsidP="005B4945">
            <w:pPr>
              <w:pBdr>
                <w:top w:val="nil"/>
                <w:left w:val="nil"/>
                <w:bottom w:val="nil"/>
                <w:right w:val="nil"/>
                <w:between w:val="nil"/>
              </w:pBdr>
              <w:jc w:val="center"/>
              <w:rPr>
                <w:bCs/>
                <w:iCs/>
                <w:color w:val="000000"/>
                <w:sz w:val="20"/>
                <w:szCs w:val="20"/>
              </w:rPr>
            </w:pPr>
            <w:r w:rsidRPr="00751D13">
              <w:rPr>
                <w:bCs/>
                <w:iCs/>
                <w:color w:val="000000"/>
                <w:sz w:val="20"/>
                <w:szCs w:val="20"/>
              </w:rPr>
              <w:t xml:space="preserve">Purchase and implement </w:t>
            </w:r>
            <w:r w:rsidR="00751D13" w:rsidRPr="00751D13">
              <w:rPr>
                <w:bCs/>
                <w:iCs/>
                <w:color w:val="000000"/>
                <w:sz w:val="20"/>
                <w:szCs w:val="20"/>
              </w:rPr>
              <w:t>PASS (pupil attitudes to school and self)</w:t>
            </w:r>
            <w:r w:rsidRPr="00751D13">
              <w:rPr>
                <w:bCs/>
                <w:iCs/>
                <w:color w:val="000000"/>
                <w:sz w:val="20"/>
                <w:szCs w:val="20"/>
              </w:rPr>
              <w:t xml:space="preserve"> Assessments suite. Complete termly tests and </w:t>
            </w:r>
            <w:r w:rsidR="00751D13" w:rsidRPr="00751D13">
              <w:rPr>
                <w:bCs/>
                <w:iCs/>
                <w:color w:val="000000"/>
                <w:sz w:val="20"/>
                <w:szCs w:val="20"/>
              </w:rPr>
              <w:t xml:space="preserve">analyse outcomes </w:t>
            </w:r>
            <w:r w:rsidR="00751D13">
              <w:rPr>
                <w:bCs/>
                <w:iCs/>
                <w:color w:val="000000"/>
                <w:sz w:val="20"/>
                <w:szCs w:val="20"/>
              </w:rPr>
              <w:t>over time, for groups and individuals</w:t>
            </w:r>
            <w:r w:rsidR="005A1E70">
              <w:rPr>
                <w:bCs/>
                <w:iCs/>
                <w:color w:val="000000"/>
                <w:sz w:val="20"/>
                <w:szCs w:val="20"/>
              </w:rPr>
              <w:t>. Utilise the woodlands inclusion team t</w:t>
            </w:r>
            <w:proofErr w:type="spellStart"/>
            <w:r w:rsidR="005A1E70">
              <w:rPr>
                <w:bCs/>
                <w:iCs/>
                <w:color w:val="000000"/>
                <w:sz w:val="20"/>
                <w:szCs w:val="20"/>
              </w:rPr>
              <w:t>o</w:t>
            </w:r>
            <w:proofErr w:type="spellEnd"/>
            <w:r w:rsidR="005A1E70">
              <w:rPr>
                <w:bCs/>
                <w:iCs/>
                <w:color w:val="000000"/>
                <w:sz w:val="20"/>
                <w:szCs w:val="20"/>
              </w:rPr>
              <w:t xml:space="preserve"> administer and analyse the tests. </w:t>
            </w:r>
          </w:p>
          <w:p w14:paraId="75236244" w14:textId="77777777" w:rsidR="001C71C5" w:rsidRPr="00751D13" w:rsidRDefault="001C71C5" w:rsidP="005B4945">
            <w:pPr>
              <w:pBdr>
                <w:top w:val="nil"/>
                <w:left w:val="nil"/>
                <w:bottom w:val="nil"/>
                <w:right w:val="nil"/>
                <w:between w:val="nil"/>
              </w:pBdr>
              <w:jc w:val="center"/>
              <w:rPr>
                <w:bCs/>
                <w:iCs/>
                <w:color w:val="000000"/>
                <w:sz w:val="20"/>
                <w:szCs w:val="20"/>
              </w:rPr>
            </w:pPr>
          </w:p>
          <w:p w14:paraId="697DB313" w14:textId="26677B0F" w:rsidR="001C71C5" w:rsidRPr="00751D13" w:rsidRDefault="006706A3" w:rsidP="005B4945">
            <w:pPr>
              <w:pBdr>
                <w:top w:val="nil"/>
                <w:left w:val="nil"/>
                <w:bottom w:val="nil"/>
                <w:right w:val="nil"/>
                <w:between w:val="nil"/>
              </w:pBdr>
              <w:jc w:val="center"/>
              <w:rPr>
                <w:bCs/>
                <w:iCs/>
                <w:color w:val="FF0000"/>
                <w:sz w:val="20"/>
                <w:szCs w:val="20"/>
              </w:rPr>
            </w:pPr>
            <w:r w:rsidRPr="00751D13">
              <w:rPr>
                <w:bCs/>
                <w:iCs/>
                <w:color w:val="FF0000"/>
                <w:sz w:val="20"/>
                <w:szCs w:val="20"/>
              </w:rPr>
              <w:t>(£</w:t>
            </w:r>
            <w:r w:rsidR="005A1E70">
              <w:rPr>
                <w:bCs/>
                <w:iCs/>
                <w:color w:val="FF0000"/>
                <w:sz w:val="20"/>
                <w:szCs w:val="20"/>
              </w:rPr>
              <w:t xml:space="preserve">3200 </w:t>
            </w:r>
            <w:r w:rsidR="00724D3B">
              <w:rPr>
                <w:bCs/>
                <w:iCs/>
                <w:color w:val="FF0000"/>
                <w:sz w:val="20"/>
                <w:szCs w:val="20"/>
              </w:rPr>
              <w:t>a</w:t>
            </w:r>
            <w:r w:rsidR="005A1E70">
              <w:rPr>
                <w:bCs/>
                <w:iCs/>
                <w:color w:val="FF0000"/>
                <w:sz w:val="20"/>
                <w:szCs w:val="20"/>
              </w:rPr>
              <w:t>nd £</w:t>
            </w:r>
            <w:r w:rsidR="00155210">
              <w:rPr>
                <w:bCs/>
                <w:iCs/>
                <w:color w:val="FF0000"/>
                <w:sz w:val="20"/>
                <w:szCs w:val="20"/>
              </w:rPr>
              <w:t>2</w:t>
            </w:r>
            <w:r w:rsidR="005A1E70">
              <w:rPr>
                <w:bCs/>
                <w:iCs/>
                <w:color w:val="FF0000"/>
                <w:sz w:val="20"/>
                <w:szCs w:val="20"/>
              </w:rPr>
              <w:t>800)</w:t>
            </w:r>
          </w:p>
          <w:p w14:paraId="164BE128" w14:textId="77777777" w:rsidR="001C71C5" w:rsidRDefault="001C71C5" w:rsidP="005B4945">
            <w:pPr>
              <w:pBdr>
                <w:top w:val="nil"/>
                <w:left w:val="nil"/>
                <w:bottom w:val="nil"/>
                <w:right w:val="nil"/>
                <w:between w:val="nil"/>
              </w:pBdr>
              <w:jc w:val="center"/>
              <w:rPr>
                <w:color w:val="000000"/>
                <w:sz w:val="20"/>
                <w:szCs w:val="20"/>
              </w:rPr>
            </w:pPr>
          </w:p>
        </w:tc>
        <w:tc>
          <w:tcPr>
            <w:tcW w:w="11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78097BAB" w14:textId="77777777" w:rsidR="001C71C5" w:rsidRDefault="001C71C5" w:rsidP="005B4945">
            <w:pPr>
              <w:jc w:val="center"/>
              <w:rPr>
                <w:sz w:val="20"/>
                <w:szCs w:val="20"/>
              </w:rPr>
            </w:pPr>
          </w:p>
        </w:tc>
        <w:tc>
          <w:tcPr>
            <w:tcW w:w="97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1EDA3B8B" w14:textId="77777777" w:rsidR="001C71C5" w:rsidRDefault="001C71C5" w:rsidP="005B4945">
            <w:pPr>
              <w:jc w:val="center"/>
              <w:rPr>
                <w:sz w:val="20"/>
                <w:szCs w:val="20"/>
              </w:rPr>
            </w:pPr>
          </w:p>
          <w:p w14:paraId="352B170B" w14:textId="77777777" w:rsidR="001C71C5" w:rsidRDefault="001C71C5" w:rsidP="005B4945">
            <w:pPr>
              <w:jc w:val="center"/>
              <w:rPr>
                <w:sz w:val="20"/>
                <w:szCs w:val="20"/>
              </w:rPr>
            </w:pPr>
          </w:p>
          <w:p w14:paraId="511FC8C7" w14:textId="3E589761" w:rsidR="001C71C5" w:rsidRDefault="00751D13" w:rsidP="005B4945">
            <w:pPr>
              <w:jc w:val="center"/>
              <w:rPr>
                <w:sz w:val="20"/>
                <w:szCs w:val="20"/>
              </w:rPr>
            </w:pPr>
            <w:r>
              <w:rPr>
                <w:sz w:val="20"/>
                <w:szCs w:val="20"/>
              </w:rPr>
              <w:t>M</w:t>
            </w:r>
            <w:r w:rsidR="00724D3B">
              <w:rPr>
                <w:sz w:val="20"/>
                <w:szCs w:val="20"/>
              </w:rPr>
              <w:t>ary Fillan</w:t>
            </w:r>
          </w:p>
        </w:tc>
        <w:tc>
          <w:tcPr>
            <w:tcW w:w="129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vAlign w:val="center"/>
          </w:tcPr>
          <w:p w14:paraId="4B665495" w14:textId="77777777" w:rsidR="001C71C5" w:rsidRDefault="001C71C5" w:rsidP="005B4945">
            <w:pPr>
              <w:jc w:val="center"/>
              <w:rPr>
                <w:sz w:val="20"/>
                <w:szCs w:val="20"/>
              </w:rPr>
            </w:pPr>
          </w:p>
          <w:p w14:paraId="2FC7AD40" w14:textId="77777777" w:rsidR="001C71C5" w:rsidRDefault="001C71C5" w:rsidP="005B4945">
            <w:pPr>
              <w:jc w:val="center"/>
              <w:rPr>
                <w:sz w:val="20"/>
                <w:szCs w:val="20"/>
              </w:rPr>
            </w:pPr>
          </w:p>
          <w:p w14:paraId="1A4E30EA" w14:textId="77777777" w:rsidR="001C71C5" w:rsidRDefault="006706A3" w:rsidP="005B4945">
            <w:pPr>
              <w:jc w:val="center"/>
              <w:rPr>
                <w:sz w:val="20"/>
                <w:szCs w:val="20"/>
              </w:rPr>
            </w:pPr>
            <w:r>
              <w:rPr>
                <w:sz w:val="20"/>
                <w:szCs w:val="20"/>
              </w:rPr>
              <w:t>July 21</w:t>
            </w:r>
          </w:p>
        </w:tc>
      </w:tr>
      <w:tr w:rsidR="00C83E65" w14:paraId="1F914358" w14:textId="77777777" w:rsidTr="00BF2591">
        <w:trPr>
          <w:gridAfter w:val="1"/>
          <w:wAfter w:w="32" w:type="dxa"/>
        </w:trPr>
        <w:tc>
          <w:tcPr>
            <w:tcW w:w="297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47BDB8AB" w14:textId="77777777" w:rsidR="001C71C5" w:rsidRDefault="006706A3" w:rsidP="005B4945">
            <w:pPr>
              <w:pBdr>
                <w:top w:val="nil"/>
                <w:left w:val="nil"/>
                <w:bottom w:val="nil"/>
                <w:right w:val="nil"/>
                <w:between w:val="nil"/>
              </w:pBdr>
              <w:jc w:val="center"/>
              <w:rPr>
                <w:color w:val="000000"/>
                <w:sz w:val="20"/>
                <w:szCs w:val="20"/>
                <w:u w:val="single"/>
              </w:rPr>
            </w:pPr>
            <w:r>
              <w:rPr>
                <w:color w:val="000000"/>
                <w:sz w:val="20"/>
                <w:szCs w:val="20"/>
                <w:u w:val="single"/>
              </w:rPr>
              <w:t>Transition support</w:t>
            </w:r>
          </w:p>
          <w:p w14:paraId="546261EB" w14:textId="77777777" w:rsidR="001C71C5" w:rsidRDefault="001C71C5" w:rsidP="005B4945">
            <w:pPr>
              <w:pBdr>
                <w:top w:val="nil"/>
                <w:left w:val="nil"/>
                <w:bottom w:val="nil"/>
                <w:right w:val="nil"/>
                <w:between w:val="nil"/>
              </w:pBdr>
              <w:jc w:val="center"/>
              <w:rPr>
                <w:color w:val="000000"/>
                <w:sz w:val="20"/>
                <w:szCs w:val="20"/>
              </w:rPr>
            </w:pPr>
          </w:p>
          <w:p w14:paraId="5D53607E" w14:textId="063F0F2B" w:rsidR="001C71C5" w:rsidRDefault="006706A3" w:rsidP="005B4945">
            <w:pPr>
              <w:pBdr>
                <w:top w:val="nil"/>
                <w:left w:val="nil"/>
                <w:bottom w:val="nil"/>
                <w:right w:val="nil"/>
                <w:between w:val="nil"/>
              </w:pBdr>
              <w:jc w:val="center"/>
              <w:rPr>
                <w:color w:val="000000"/>
                <w:sz w:val="20"/>
                <w:szCs w:val="20"/>
              </w:rPr>
            </w:pPr>
            <w:r>
              <w:rPr>
                <w:color w:val="000000"/>
                <w:sz w:val="20"/>
                <w:szCs w:val="20"/>
              </w:rPr>
              <w:t xml:space="preserve">Children who are joining school from different settings or who are beginning their schooling with </w:t>
            </w:r>
            <w:r w:rsidR="005A1E70">
              <w:rPr>
                <w:color w:val="000000"/>
                <w:sz w:val="20"/>
                <w:szCs w:val="20"/>
              </w:rPr>
              <w:t>St Stephen’s</w:t>
            </w:r>
            <w:r>
              <w:rPr>
                <w:color w:val="000000"/>
                <w:sz w:val="20"/>
                <w:szCs w:val="20"/>
              </w:rPr>
              <w:t xml:space="preserve"> have an opportunity to become familiar and confident with the setting before they arrive.</w:t>
            </w:r>
          </w:p>
          <w:p w14:paraId="62A99FBB" w14:textId="77777777" w:rsidR="001C71C5" w:rsidRDefault="001C71C5" w:rsidP="005B4945">
            <w:pPr>
              <w:jc w:val="center"/>
              <w:rPr>
                <w:sz w:val="20"/>
                <w:szCs w:val="20"/>
                <w:highlight w:val="yellow"/>
              </w:rPr>
            </w:pPr>
          </w:p>
        </w:tc>
        <w:tc>
          <w:tcPr>
            <w:tcW w:w="382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2061C099" w14:textId="77777777" w:rsidR="001C71C5" w:rsidRDefault="001C71C5" w:rsidP="005B4945">
            <w:pPr>
              <w:pBdr>
                <w:top w:val="nil"/>
                <w:left w:val="nil"/>
                <w:bottom w:val="nil"/>
                <w:right w:val="nil"/>
                <w:between w:val="nil"/>
              </w:pBdr>
              <w:jc w:val="center"/>
              <w:rPr>
                <w:b/>
                <w:i/>
                <w:color w:val="000000"/>
                <w:sz w:val="20"/>
                <w:szCs w:val="20"/>
              </w:rPr>
            </w:pPr>
          </w:p>
          <w:p w14:paraId="61266421" w14:textId="77777777" w:rsidR="001C71C5" w:rsidRPr="005A1E70" w:rsidRDefault="001C71C5" w:rsidP="005B4945">
            <w:pPr>
              <w:pBdr>
                <w:top w:val="nil"/>
                <w:left w:val="nil"/>
                <w:bottom w:val="nil"/>
                <w:right w:val="nil"/>
                <w:between w:val="nil"/>
              </w:pBdr>
              <w:jc w:val="center"/>
              <w:rPr>
                <w:bCs/>
                <w:iCs/>
                <w:color w:val="000000"/>
                <w:sz w:val="20"/>
                <w:szCs w:val="20"/>
              </w:rPr>
            </w:pPr>
          </w:p>
          <w:p w14:paraId="18DC28D2" w14:textId="00BA67FE" w:rsidR="001C71C5" w:rsidRPr="005A1E70" w:rsidRDefault="006706A3" w:rsidP="005B4945">
            <w:pPr>
              <w:pBdr>
                <w:top w:val="nil"/>
                <w:left w:val="nil"/>
                <w:bottom w:val="nil"/>
                <w:right w:val="nil"/>
                <w:between w:val="nil"/>
              </w:pBdr>
              <w:jc w:val="center"/>
              <w:rPr>
                <w:bCs/>
                <w:iCs/>
                <w:color w:val="000000"/>
                <w:sz w:val="20"/>
                <w:szCs w:val="20"/>
              </w:rPr>
            </w:pPr>
            <w:r w:rsidRPr="005A1E70">
              <w:rPr>
                <w:bCs/>
                <w:iCs/>
                <w:color w:val="000000"/>
                <w:sz w:val="20"/>
                <w:szCs w:val="20"/>
              </w:rPr>
              <w:t xml:space="preserve">A 360 interactive virtual tour of </w:t>
            </w:r>
            <w:r w:rsidR="005A1E70" w:rsidRPr="005A1E70">
              <w:rPr>
                <w:bCs/>
                <w:iCs/>
                <w:color w:val="000000"/>
                <w:sz w:val="20"/>
                <w:szCs w:val="20"/>
              </w:rPr>
              <w:t xml:space="preserve">St Stephen’s </w:t>
            </w:r>
            <w:r w:rsidRPr="005A1E70">
              <w:rPr>
                <w:bCs/>
                <w:iCs/>
                <w:color w:val="000000"/>
                <w:sz w:val="20"/>
                <w:szCs w:val="20"/>
              </w:rPr>
              <w:t xml:space="preserve">is arranged and shared with all </w:t>
            </w:r>
            <w:r w:rsidR="005A1E70" w:rsidRPr="005A1E70">
              <w:rPr>
                <w:bCs/>
                <w:iCs/>
                <w:color w:val="000000"/>
                <w:sz w:val="20"/>
                <w:szCs w:val="20"/>
              </w:rPr>
              <w:t>new starters</w:t>
            </w:r>
            <w:r w:rsidR="005A1E70">
              <w:rPr>
                <w:bCs/>
                <w:iCs/>
                <w:color w:val="000000"/>
                <w:sz w:val="20"/>
                <w:szCs w:val="20"/>
              </w:rPr>
              <w:t xml:space="preserve"> for both nursery and reception</w:t>
            </w:r>
            <w:r w:rsidRPr="005A1E70">
              <w:rPr>
                <w:bCs/>
                <w:iCs/>
                <w:color w:val="000000"/>
                <w:sz w:val="20"/>
                <w:szCs w:val="20"/>
              </w:rPr>
              <w:t xml:space="preserve">. Additional time is made to cover the </w:t>
            </w:r>
            <w:r w:rsidR="005A1E70">
              <w:rPr>
                <w:bCs/>
                <w:iCs/>
                <w:color w:val="000000"/>
                <w:sz w:val="20"/>
                <w:szCs w:val="20"/>
              </w:rPr>
              <w:t xml:space="preserve">teachers to create welcoming videos and also video and personal contact with new starters. </w:t>
            </w:r>
          </w:p>
          <w:p w14:paraId="5116CA2B" w14:textId="77777777" w:rsidR="001C71C5" w:rsidRDefault="001C71C5" w:rsidP="005B4945">
            <w:pPr>
              <w:pBdr>
                <w:top w:val="nil"/>
                <w:left w:val="nil"/>
                <w:bottom w:val="nil"/>
                <w:right w:val="nil"/>
                <w:between w:val="nil"/>
              </w:pBdr>
              <w:jc w:val="center"/>
              <w:rPr>
                <w:b/>
                <w:i/>
                <w:color w:val="000000"/>
                <w:sz w:val="20"/>
                <w:szCs w:val="20"/>
              </w:rPr>
            </w:pPr>
          </w:p>
          <w:p w14:paraId="7256B134" w14:textId="77777777" w:rsidR="001C71C5" w:rsidRPr="00155210" w:rsidRDefault="006706A3" w:rsidP="005B4945">
            <w:pPr>
              <w:pBdr>
                <w:top w:val="nil"/>
                <w:left w:val="nil"/>
                <w:bottom w:val="nil"/>
                <w:right w:val="nil"/>
                <w:between w:val="nil"/>
              </w:pBdr>
              <w:jc w:val="center"/>
              <w:rPr>
                <w:bCs/>
                <w:iCs/>
                <w:color w:val="FF0000"/>
                <w:sz w:val="20"/>
                <w:szCs w:val="20"/>
              </w:rPr>
            </w:pPr>
            <w:r w:rsidRPr="00155210">
              <w:rPr>
                <w:bCs/>
                <w:iCs/>
                <w:color w:val="FF0000"/>
                <w:sz w:val="20"/>
                <w:szCs w:val="20"/>
              </w:rPr>
              <w:t>(£</w:t>
            </w:r>
            <w:commentRangeStart w:id="2"/>
            <w:r w:rsidRPr="00155210">
              <w:rPr>
                <w:bCs/>
                <w:iCs/>
                <w:color w:val="FF0000"/>
                <w:sz w:val="20"/>
                <w:szCs w:val="20"/>
              </w:rPr>
              <w:t>600</w:t>
            </w:r>
            <w:commentRangeEnd w:id="2"/>
            <w:r w:rsidR="00722080" w:rsidRPr="00155210">
              <w:rPr>
                <w:rStyle w:val="CommentReference"/>
                <w:bCs/>
                <w:iCs/>
              </w:rPr>
              <w:commentReference w:id="2"/>
            </w:r>
            <w:r w:rsidRPr="00155210">
              <w:rPr>
                <w:bCs/>
                <w:iCs/>
                <w:color w:val="FF0000"/>
                <w:sz w:val="20"/>
                <w:szCs w:val="20"/>
              </w:rPr>
              <w:t>)</w:t>
            </w:r>
          </w:p>
          <w:p w14:paraId="02D91314" w14:textId="77777777" w:rsidR="001C71C5" w:rsidRDefault="001C71C5" w:rsidP="005B4945">
            <w:pPr>
              <w:pBdr>
                <w:top w:val="nil"/>
                <w:left w:val="nil"/>
                <w:bottom w:val="nil"/>
                <w:right w:val="nil"/>
                <w:between w:val="nil"/>
              </w:pBdr>
              <w:jc w:val="center"/>
              <w:rPr>
                <w:b/>
                <w:i/>
                <w:color w:val="000000"/>
                <w:sz w:val="20"/>
                <w:szCs w:val="20"/>
              </w:rPr>
            </w:pPr>
          </w:p>
        </w:tc>
        <w:tc>
          <w:tcPr>
            <w:tcW w:w="11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5CBD8B0E" w14:textId="77777777" w:rsidR="001C71C5" w:rsidRDefault="001C71C5" w:rsidP="005B4945">
            <w:pPr>
              <w:jc w:val="center"/>
              <w:rPr>
                <w:sz w:val="18"/>
                <w:szCs w:val="18"/>
              </w:rPr>
            </w:pPr>
          </w:p>
        </w:tc>
        <w:tc>
          <w:tcPr>
            <w:tcW w:w="97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6E8C790B" w14:textId="77777777" w:rsidR="001C71C5" w:rsidRDefault="001C71C5" w:rsidP="005B4945">
            <w:pPr>
              <w:jc w:val="center"/>
              <w:rPr>
                <w:sz w:val="20"/>
                <w:szCs w:val="20"/>
              </w:rPr>
            </w:pPr>
          </w:p>
          <w:p w14:paraId="1E0C8D7D" w14:textId="77777777" w:rsidR="001C71C5" w:rsidRDefault="001C71C5" w:rsidP="005B4945">
            <w:pPr>
              <w:jc w:val="center"/>
              <w:rPr>
                <w:sz w:val="20"/>
                <w:szCs w:val="20"/>
              </w:rPr>
            </w:pPr>
          </w:p>
          <w:p w14:paraId="629CBCDD" w14:textId="05BABC6B" w:rsidR="001C71C5" w:rsidRDefault="00724D3B" w:rsidP="005B4945">
            <w:pPr>
              <w:jc w:val="center"/>
              <w:rPr>
                <w:sz w:val="20"/>
                <w:szCs w:val="20"/>
              </w:rPr>
            </w:pPr>
            <w:r>
              <w:rPr>
                <w:sz w:val="20"/>
                <w:szCs w:val="20"/>
              </w:rPr>
              <w:t>Kelly Wilson</w:t>
            </w:r>
          </w:p>
        </w:tc>
        <w:tc>
          <w:tcPr>
            <w:tcW w:w="129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vAlign w:val="center"/>
          </w:tcPr>
          <w:p w14:paraId="32065CED" w14:textId="77777777" w:rsidR="001C71C5" w:rsidRDefault="001C71C5" w:rsidP="005B4945">
            <w:pPr>
              <w:jc w:val="center"/>
              <w:rPr>
                <w:sz w:val="20"/>
                <w:szCs w:val="20"/>
              </w:rPr>
            </w:pPr>
          </w:p>
          <w:p w14:paraId="3927C67E" w14:textId="77777777" w:rsidR="001C71C5" w:rsidRDefault="001C71C5" w:rsidP="005B4945">
            <w:pPr>
              <w:jc w:val="center"/>
              <w:rPr>
                <w:sz w:val="20"/>
                <w:szCs w:val="20"/>
              </w:rPr>
            </w:pPr>
          </w:p>
          <w:p w14:paraId="45F693CF" w14:textId="44D5B308" w:rsidR="001C71C5" w:rsidRDefault="006706A3" w:rsidP="005B4945">
            <w:pPr>
              <w:jc w:val="center"/>
              <w:rPr>
                <w:sz w:val="20"/>
                <w:szCs w:val="20"/>
              </w:rPr>
            </w:pPr>
            <w:r>
              <w:rPr>
                <w:sz w:val="20"/>
                <w:szCs w:val="20"/>
              </w:rPr>
              <w:t>Ongoing</w:t>
            </w:r>
          </w:p>
        </w:tc>
      </w:tr>
      <w:tr w:rsidR="00BF2591" w14:paraId="3424954C" w14:textId="77777777" w:rsidTr="00BF2591">
        <w:trPr>
          <w:gridAfter w:val="1"/>
          <w:wAfter w:w="32" w:type="dxa"/>
        </w:trPr>
        <w:tc>
          <w:tcPr>
            <w:tcW w:w="297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25CECEB7" w14:textId="77777777" w:rsidR="00BF2591" w:rsidRDefault="00BF2591" w:rsidP="005B4945">
            <w:pPr>
              <w:pBdr>
                <w:top w:val="nil"/>
                <w:left w:val="nil"/>
                <w:bottom w:val="nil"/>
                <w:right w:val="nil"/>
                <w:between w:val="nil"/>
              </w:pBdr>
              <w:jc w:val="center"/>
              <w:rPr>
                <w:color w:val="000000"/>
                <w:sz w:val="20"/>
                <w:szCs w:val="20"/>
                <w:u w:val="single"/>
              </w:rPr>
            </w:pPr>
          </w:p>
          <w:p w14:paraId="7DA3805C" w14:textId="269E5F10" w:rsidR="00BF2591" w:rsidRDefault="00BF2591" w:rsidP="005B4945">
            <w:pPr>
              <w:pBdr>
                <w:top w:val="nil"/>
                <w:left w:val="nil"/>
                <w:bottom w:val="nil"/>
                <w:right w:val="nil"/>
                <w:between w:val="nil"/>
              </w:pBdr>
              <w:jc w:val="center"/>
              <w:rPr>
                <w:color w:val="000000"/>
                <w:sz w:val="20"/>
                <w:szCs w:val="20"/>
                <w:u w:val="single"/>
              </w:rPr>
            </w:pPr>
            <w:r>
              <w:rPr>
                <w:color w:val="000000"/>
                <w:sz w:val="20"/>
                <w:szCs w:val="20"/>
                <w:u w:val="single"/>
              </w:rPr>
              <w:t>Curriculum enrichment</w:t>
            </w:r>
          </w:p>
          <w:p w14:paraId="0135487B" w14:textId="77777777" w:rsidR="00BF2591" w:rsidRDefault="00BF2591" w:rsidP="005B4945">
            <w:pPr>
              <w:pBdr>
                <w:top w:val="nil"/>
                <w:left w:val="nil"/>
                <w:bottom w:val="nil"/>
                <w:right w:val="nil"/>
                <w:between w:val="nil"/>
              </w:pBdr>
              <w:jc w:val="center"/>
              <w:rPr>
                <w:color w:val="000000"/>
                <w:sz w:val="20"/>
                <w:szCs w:val="20"/>
                <w:u w:val="single"/>
              </w:rPr>
            </w:pPr>
          </w:p>
          <w:p w14:paraId="5EC6335A" w14:textId="6F5CC98B" w:rsidR="00BF2591" w:rsidRPr="00BF2591" w:rsidRDefault="00BF2591" w:rsidP="005B4945">
            <w:pPr>
              <w:pBdr>
                <w:top w:val="nil"/>
                <w:left w:val="nil"/>
                <w:bottom w:val="nil"/>
                <w:right w:val="nil"/>
                <w:between w:val="nil"/>
              </w:pBdr>
              <w:jc w:val="center"/>
              <w:rPr>
                <w:color w:val="000000"/>
                <w:sz w:val="20"/>
                <w:szCs w:val="20"/>
              </w:rPr>
            </w:pPr>
            <w:r w:rsidRPr="00BF2591">
              <w:rPr>
                <w:color w:val="000000"/>
                <w:sz w:val="20"/>
                <w:szCs w:val="20"/>
              </w:rPr>
              <w:t>For pupils to have an experiential curriculum</w:t>
            </w:r>
            <w:r>
              <w:rPr>
                <w:color w:val="000000"/>
                <w:sz w:val="20"/>
                <w:szCs w:val="20"/>
              </w:rPr>
              <w:t xml:space="preserve"> despite there being no visits or visitors</w:t>
            </w:r>
          </w:p>
        </w:tc>
        <w:tc>
          <w:tcPr>
            <w:tcW w:w="3827"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700DF752" w14:textId="77777777" w:rsidR="00BF2591" w:rsidRDefault="00BF2591" w:rsidP="00BF2591">
            <w:pPr>
              <w:pBdr>
                <w:top w:val="nil"/>
                <w:left w:val="nil"/>
                <w:bottom w:val="nil"/>
                <w:right w:val="nil"/>
                <w:between w:val="nil"/>
              </w:pBdr>
              <w:jc w:val="center"/>
              <w:rPr>
                <w:bCs/>
                <w:iCs/>
                <w:color w:val="000000"/>
                <w:sz w:val="20"/>
                <w:szCs w:val="20"/>
              </w:rPr>
            </w:pPr>
            <w:r w:rsidRPr="00BF2591">
              <w:rPr>
                <w:bCs/>
                <w:iCs/>
                <w:color w:val="000000"/>
                <w:sz w:val="20"/>
                <w:szCs w:val="20"/>
              </w:rPr>
              <w:t>Purchase Now, Press, Play. This is a</w:t>
            </w:r>
            <w:r>
              <w:rPr>
                <w:bCs/>
                <w:iCs/>
                <w:color w:val="000000"/>
                <w:sz w:val="20"/>
                <w:szCs w:val="20"/>
              </w:rPr>
              <w:t xml:space="preserve">n immersive </w:t>
            </w:r>
            <w:r w:rsidRPr="00BF2591">
              <w:rPr>
                <w:bCs/>
                <w:iCs/>
                <w:color w:val="000000"/>
                <w:sz w:val="20"/>
                <w:szCs w:val="20"/>
              </w:rPr>
              <w:t>  audio resource that engages primary school children in the curriculum through emotion, imagination and movement.</w:t>
            </w:r>
          </w:p>
          <w:p w14:paraId="43A7C2C4" w14:textId="77777777" w:rsidR="00BF2591" w:rsidRDefault="00BF2591" w:rsidP="00BF2591">
            <w:pPr>
              <w:pBdr>
                <w:top w:val="nil"/>
                <w:left w:val="nil"/>
                <w:bottom w:val="nil"/>
                <w:right w:val="nil"/>
                <w:between w:val="nil"/>
              </w:pBdr>
              <w:jc w:val="center"/>
              <w:rPr>
                <w:bCs/>
                <w:iCs/>
                <w:color w:val="000000"/>
                <w:sz w:val="20"/>
                <w:szCs w:val="20"/>
              </w:rPr>
            </w:pPr>
          </w:p>
          <w:p w14:paraId="74ACDF98" w14:textId="613CB2A2" w:rsidR="00BF2591" w:rsidRPr="00BF2591" w:rsidRDefault="007F4FCC" w:rsidP="00BF2591">
            <w:pPr>
              <w:pBdr>
                <w:top w:val="nil"/>
                <w:left w:val="nil"/>
                <w:bottom w:val="nil"/>
                <w:right w:val="nil"/>
                <w:between w:val="nil"/>
              </w:pBdr>
              <w:jc w:val="center"/>
              <w:rPr>
                <w:bCs/>
                <w:iCs/>
                <w:color w:val="FF0000"/>
                <w:sz w:val="20"/>
                <w:szCs w:val="20"/>
              </w:rPr>
            </w:pPr>
            <w:r>
              <w:rPr>
                <w:bCs/>
                <w:iCs/>
                <w:color w:val="FF0000"/>
                <w:sz w:val="20"/>
                <w:szCs w:val="20"/>
              </w:rPr>
              <w:t>(£3,100)</w:t>
            </w:r>
          </w:p>
        </w:tc>
        <w:tc>
          <w:tcPr>
            <w:tcW w:w="113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270AAEED" w14:textId="77777777" w:rsidR="00BF2591" w:rsidRDefault="00BF2591" w:rsidP="005B4945">
            <w:pPr>
              <w:jc w:val="center"/>
              <w:rPr>
                <w:sz w:val="18"/>
                <w:szCs w:val="18"/>
              </w:rPr>
            </w:pPr>
          </w:p>
        </w:tc>
        <w:tc>
          <w:tcPr>
            <w:tcW w:w="97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5FE5725E" w14:textId="552D6458" w:rsidR="00BF2591" w:rsidRDefault="00BF2591" w:rsidP="005B4945">
            <w:pPr>
              <w:jc w:val="center"/>
              <w:rPr>
                <w:sz w:val="20"/>
                <w:szCs w:val="20"/>
              </w:rPr>
            </w:pPr>
            <w:r>
              <w:rPr>
                <w:sz w:val="20"/>
                <w:szCs w:val="20"/>
              </w:rPr>
              <w:t>Helen Loughlin</w:t>
            </w:r>
          </w:p>
        </w:tc>
        <w:tc>
          <w:tcPr>
            <w:tcW w:w="129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vAlign w:val="center"/>
          </w:tcPr>
          <w:p w14:paraId="006169CD" w14:textId="77777777" w:rsidR="00BF2591" w:rsidRDefault="00BF2591" w:rsidP="005B4945">
            <w:pPr>
              <w:jc w:val="center"/>
              <w:rPr>
                <w:sz w:val="20"/>
                <w:szCs w:val="20"/>
              </w:rPr>
            </w:pPr>
          </w:p>
        </w:tc>
      </w:tr>
      <w:tr w:rsidR="00C83E65" w14:paraId="2E3E227F" w14:textId="77777777" w:rsidTr="00BF2591">
        <w:trPr>
          <w:trHeight w:val="24"/>
        </w:trPr>
        <w:tc>
          <w:tcPr>
            <w:tcW w:w="8912"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4F6228" w:themeFill="accent3" w:themeFillShade="80"/>
            <w:tcMar>
              <w:top w:w="57" w:type="dxa"/>
              <w:bottom w:w="57" w:type="dxa"/>
            </w:tcMar>
            <w:vAlign w:val="center"/>
          </w:tcPr>
          <w:p w14:paraId="22D143F6" w14:textId="77777777" w:rsidR="001C71C5" w:rsidRPr="005B4945" w:rsidRDefault="006706A3" w:rsidP="005B4945">
            <w:pPr>
              <w:jc w:val="center"/>
              <w:rPr>
                <w:color w:val="FFFFFF" w:themeColor="background1"/>
                <w:sz w:val="20"/>
                <w:szCs w:val="20"/>
              </w:rPr>
            </w:pPr>
            <w:r w:rsidRPr="005B4945">
              <w:rPr>
                <w:b/>
                <w:color w:val="FFFFFF" w:themeColor="background1"/>
                <w:sz w:val="20"/>
                <w:szCs w:val="20"/>
              </w:rPr>
              <w:t>Total budgeted cost</w:t>
            </w:r>
          </w:p>
        </w:tc>
        <w:tc>
          <w:tcPr>
            <w:tcW w:w="1326" w:type="dxa"/>
            <w:gridSpan w:val="2"/>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4F6228" w:themeFill="accent3" w:themeFillShade="80"/>
            <w:vAlign w:val="center"/>
          </w:tcPr>
          <w:p w14:paraId="512908A9" w14:textId="71680509" w:rsidR="001C71C5" w:rsidRPr="005B4945" w:rsidRDefault="006706A3" w:rsidP="005B4945">
            <w:pPr>
              <w:jc w:val="center"/>
              <w:rPr>
                <w:b/>
                <w:color w:val="FFFFFF" w:themeColor="background1"/>
                <w:sz w:val="20"/>
                <w:szCs w:val="20"/>
              </w:rPr>
            </w:pPr>
            <w:r w:rsidRPr="005B4945">
              <w:rPr>
                <w:b/>
                <w:color w:val="FFFFFF" w:themeColor="background1"/>
                <w:sz w:val="20"/>
                <w:szCs w:val="20"/>
              </w:rPr>
              <w:t xml:space="preserve">£ </w:t>
            </w:r>
            <w:r w:rsidR="007F4FCC">
              <w:rPr>
                <w:b/>
                <w:color w:val="FFFFFF" w:themeColor="background1"/>
                <w:sz w:val="20"/>
                <w:szCs w:val="20"/>
              </w:rPr>
              <w:t>17,7</w:t>
            </w:r>
            <w:r w:rsidRPr="005B4945">
              <w:rPr>
                <w:b/>
                <w:color w:val="FFFFFF" w:themeColor="background1"/>
                <w:sz w:val="20"/>
                <w:szCs w:val="20"/>
              </w:rPr>
              <w:t>00</w:t>
            </w:r>
          </w:p>
        </w:tc>
      </w:tr>
    </w:tbl>
    <w:p w14:paraId="20BE3995" w14:textId="77777777" w:rsidR="001C71C5" w:rsidRDefault="001C71C5">
      <w:pPr>
        <w:rPr>
          <w:sz w:val="18"/>
          <w:szCs w:val="18"/>
        </w:rPr>
      </w:pPr>
    </w:p>
    <w:p w14:paraId="3CB3BBA2" w14:textId="77777777" w:rsidR="001C71C5" w:rsidRDefault="001C71C5">
      <w:pPr>
        <w:rPr>
          <w:sz w:val="18"/>
          <w:szCs w:val="18"/>
        </w:rPr>
      </w:pPr>
    </w:p>
    <w:p w14:paraId="5631F9A9" w14:textId="77777777" w:rsidR="001C71C5" w:rsidRDefault="001C71C5">
      <w:pPr>
        <w:rPr>
          <w:sz w:val="18"/>
          <w:szCs w:val="18"/>
        </w:rPr>
      </w:pPr>
    </w:p>
    <w:p w14:paraId="5643B0FE" w14:textId="77777777" w:rsidR="001C71C5" w:rsidRDefault="001C71C5">
      <w:pPr>
        <w:rPr>
          <w:sz w:val="18"/>
          <w:szCs w:val="18"/>
        </w:rPr>
      </w:pPr>
    </w:p>
    <w:p w14:paraId="7DE9EFFD" w14:textId="77777777" w:rsidR="001C71C5" w:rsidRDefault="001C71C5">
      <w:pPr>
        <w:rPr>
          <w:sz w:val="18"/>
          <w:szCs w:val="18"/>
        </w:rPr>
      </w:pPr>
    </w:p>
    <w:p w14:paraId="6041D77C" w14:textId="77777777" w:rsidR="001C71C5" w:rsidRDefault="001C71C5">
      <w:pPr>
        <w:rPr>
          <w:sz w:val="18"/>
          <w:szCs w:val="18"/>
        </w:rPr>
      </w:pPr>
    </w:p>
    <w:p w14:paraId="6D6BFEDD" w14:textId="77777777" w:rsidR="001C71C5" w:rsidRDefault="001C71C5">
      <w:pPr>
        <w:rPr>
          <w:sz w:val="18"/>
          <w:szCs w:val="18"/>
        </w:rPr>
      </w:pPr>
    </w:p>
    <w:p w14:paraId="631D611D" w14:textId="77777777" w:rsidR="001C71C5" w:rsidRDefault="001C71C5">
      <w:pPr>
        <w:rPr>
          <w:sz w:val="18"/>
          <w:szCs w:val="18"/>
        </w:rPr>
      </w:pPr>
    </w:p>
    <w:tbl>
      <w:tblPr>
        <w:tblStyle w:val="a3"/>
        <w:tblW w:w="10393" w:type="dxa"/>
        <w:tblInd w:w="6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03"/>
        <w:gridCol w:w="3214"/>
        <w:gridCol w:w="1458"/>
        <w:gridCol w:w="992"/>
        <w:gridCol w:w="1226"/>
      </w:tblGrid>
      <w:tr w:rsidR="005B4945" w14:paraId="27C79D04" w14:textId="77777777" w:rsidTr="00005EA3">
        <w:trPr>
          <w:trHeight w:val="490"/>
        </w:trPr>
        <w:tc>
          <w:tcPr>
            <w:tcW w:w="10393" w:type="dxa"/>
            <w:gridSpan w:val="5"/>
            <w:tcBorders>
              <w:bottom w:val="single" w:sz="18" w:space="0" w:color="FFFFFF" w:themeColor="background1"/>
            </w:tcBorders>
            <w:shd w:val="clear" w:color="auto" w:fill="4F6228" w:themeFill="accent3" w:themeFillShade="80"/>
            <w:tcMar>
              <w:top w:w="57" w:type="dxa"/>
              <w:bottom w:w="57" w:type="dxa"/>
            </w:tcMar>
          </w:tcPr>
          <w:p w14:paraId="7B3B2A03" w14:textId="39D6AB5D" w:rsidR="005B4945" w:rsidRPr="00005EA3" w:rsidRDefault="005B4945" w:rsidP="00005EA3">
            <w:pPr>
              <w:pStyle w:val="ListParagraph"/>
              <w:numPr>
                <w:ilvl w:val="0"/>
                <w:numId w:val="9"/>
              </w:numPr>
              <w:rPr>
                <w:b/>
                <w:sz w:val="20"/>
                <w:szCs w:val="20"/>
              </w:rPr>
            </w:pPr>
            <w:r w:rsidRPr="00005EA3">
              <w:rPr>
                <w:b/>
                <w:color w:val="FFFFFF" w:themeColor="background1"/>
                <w:sz w:val="20"/>
                <w:szCs w:val="20"/>
              </w:rPr>
              <w:t>Targeted approaches</w:t>
            </w:r>
          </w:p>
        </w:tc>
      </w:tr>
      <w:tr w:rsidR="001C71C5" w14:paraId="015CE9CD" w14:textId="77777777" w:rsidTr="00724D3B">
        <w:trPr>
          <w:trHeight w:val="490"/>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336B94D9" w14:textId="77777777" w:rsidR="001C71C5" w:rsidRDefault="006706A3" w:rsidP="00005EA3">
            <w:pPr>
              <w:jc w:val="center"/>
              <w:rPr>
                <w:b/>
                <w:sz w:val="20"/>
                <w:szCs w:val="20"/>
              </w:rPr>
            </w:pPr>
            <w:r>
              <w:rPr>
                <w:b/>
                <w:sz w:val="20"/>
                <w:szCs w:val="20"/>
              </w:rPr>
              <w:t>Desired outcome</w:t>
            </w: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413A284A" w14:textId="77777777" w:rsidR="001C71C5" w:rsidRDefault="006706A3" w:rsidP="00005EA3">
            <w:pPr>
              <w:jc w:val="center"/>
              <w:rPr>
                <w:b/>
                <w:sz w:val="20"/>
                <w:szCs w:val="20"/>
              </w:rPr>
            </w:pPr>
            <w:r>
              <w:rPr>
                <w:b/>
                <w:sz w:val="20"/>
                <w:szCs w:val="20"/>
              </w:rPr>
              <w:t>Chosen action/approach</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6F288874" w14:textId="77777777" w:rsidR="001C71C5" w:rsidRDefault="006706A3" w:rsidP="00005EA3">
            <w:pPr>
              <w:jc w:val="center"/>
              <w:rPr>
                <w:b/>
                <w:sz w:val="20"/>
                <w:szCs w:val="20"/>
              </w:rPr>
            </w:pPr>
            <w:r>
              <w:rPr>
                <w:b/>
                <w:sz w:val="20"/>
                <w:szCs w:val="20"/>
              </w:rPr>
              <w:t>Impact (once reviewed)</w:t>
            </w: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tcMar>
              <w:top w:w="57" w:type="dxa"/>
              <w:bottom w:w="57" w:type="dxa"/>
            </w:tcMar>
            <w:vAlign w:val="center"/>
          </w:tcPr>
          <w:p w14:paraId="0107C7B9" w14:textId="77777777" w:rsidR="001C71C5" w:rsidRDefault="006706A3" w:rsidP="00005EA3">
            <w:pPr>
              <w:jc w:val="center"/>
              <w:rPr>
                <w:b/>
                <w:sz w:val="20"/>
                <w:szCs w:val="20"/>
              </w:rPr>
            </w:pPr>
            <w:r>
              <w:rPr>
                <w:b/>
                <w:sz w:val="20"/>
                <w:szCs w:val="20"/>
              </w:rPr>
              <w:t>Staff lead</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C2D69B" w:themeFill="accent3" w:themeFillTint="99"/>
            <w:vAlign w:val="center"/>
          </w:tcPr>
          <w:p w14:paraId="2285C82B" w14:textId="77777777" w:rsidR="001C71C5" w:rsidRDefault="006706A3" w:rsidP="00005EA3">
            <w:pPr>
              <w:jc w:val="center"/>
              <w:rPr>
                <w:b/>
                <w:sz w:val="20"/>
                <w:szCs w:val="20"/>
              </w:rPr>
            </w:pPr>
            <w:r>
              <w:rPr>
                <w:b/>
                <w:sz w:val="20"/>
                <w:szCs w:val="20"/>
              </w:rPr>
              <w:t>Review date?</w:t>
            </w:r>
          </w:p>
        </w:tc>
      </w:tr>
      <w:tr w:rsidR="001C71C5" w14:paraId="2F0401FA" w14:textId="77777777" w:rsidTr="00724D3B">
        <w:trPr>
          <w:trHeight w:val="3203"/>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648203B9" w14:textId="77777777" w:rsidR="001C71C5" w:rsidRDefault="006706A3" w:rsidP="00005EA3">
            <w:pPr>
              <w:pBdr>
                <w:top w:val="nil"/>
                <w:left w:val="nil"/>
                <w:bottom w:val="nil"/>
                <w:right w:val="nil"/>
                <w:between w:val="nil"/>
              </w:pBdr>
              <w:jc w:val="center"/>
              <w:rPr>
                <w:color w:val="000000"/>
                <w:sz w:val="20"/>
                <w:szCs w:val="20"/>
                <w:u w:val="single"/>
              </w:rPr>
            </w:pPr>
            <w:r>
              <w:rPr>
                <w:color w:val="000000"/>
                <w:sz w:val="20"/>
                <w:szCs w:val="20"/>
                <w:u w:val="single"/>
              </w:rPr>
              <w:t>1-to-1 and small group tuition</w:t>
            </w:r>
          </w:p>
          <w:p w14:paraId="6AD5B2C6" w14:textId="77777777" w:rsidR="001C71C5" w:rsidRDefault="001C71C5" w:rsidP="00005EA3">
            <w:pPr>
              <w:pBdr>
                <w:top w:val="nil"/>
                <w:left w:val="nil"/>
                <w:bottom w:val="nil"/>
                <w:right w:val="nil"/>
                <w:between w:val="nil"/>
              </w:pBdr>
              <w:jc w:val="center"/>
              <w:rPr>
                <w:color w:val="000000"/>
                <w:sz w:val="20"/>
                <w:szCs w:val="20"/>
              </w:rPr>
            </w:pPr>
          </w:p>
          <w:p w14:paraId="23384C78" w14:textId="77777777" w:rsidR="001C71C5" w:rsidRDefault="006706A3" w:rsidP="00005EA3">
            <w:pPr>
              <w:pBdr>
                <w:top w:val="nil"/>
                <w:left w:val="nil"/>
                <w:bottom w:val="nil"/>
                <w:right w:val="nil"/>
                <w:between w:val="nil"/>
              </w:pBdr>
              <w:jc w:val="center"/>
              <w:rPr>
                <w:color w:val="000000"/>
                <w:sz w:val="20"/>
                <w:szCs w:val="20"/>
              </w:rPr>
            </w:pPr>
            <w:r>
              <w:rPr>
                <w:color w:val="000000"/>
                <w:sz w:val="20"/>
                <w:szCs w:val="20"/>
              </w:rPr>
              <w:t>Identified children will have significantly increased rates of reading fluency and prosody. They will be able to comprehend reading better as a result of being able to read at pace without spending their working memory decoding. They will be confident readers and dips in reading attainment will be negated.</w:t>
            </w:r>
          </w:p>
          <w:p w14:paraId="41DA58DB" w14:textId="77777777" w:rsidR="001C71C5" w:rsidRDefault="001C71C5" w:rsidP="00005EA3">
            <w:pPr>
              <w:pBdr>
                <w:top w:val="nil"/>
                <w:left w:val="nil"/>
                <w:bottom w:val="nil"/>
                <w:right w:val="nil"/>
                <w:between w:val="nil"/>
              </w:pBdr>
              <w:jc w:val="center"/>
              <w:rPr>
                <w:color w:val="000000"/>
                <w:sz w:val="20"/>
                <w:szCs w:val="20"/>
              </w:rPr>
            </w:pPr>
          </w:p>
          <w:p w14:paraId="708FAB6A" w14:textId="77777777" w:rsidR="001C71C5" w:rsidRDefault="001C71C5" w:rsidP="00005EA3">
            <w:pPr>
              <w:pBdr>
                <w:top w:val="nil"/>
                <w:left w:val="nil"/>
                <w:bottom w:val="nil"/>
                <w:right w:val="nil"/>
                <w:between w:val="nil"/>
              </w:pBdr>
              <w:jc w:val="center"/>
              <w:rPr>
                <w:color w:val="000000"/>
                <w:sz w:val="20"/>
                <w:szCs w:val="20"/>
              </w:rPr>
            </w:pP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169D8229" w14:textId="70B72B74" w:rsidR="001C71C5" w:rsidRPr="005A1E70" w:rsidRDefault="006706A3" w:rsidP="005A1E70">
            <w:pPr>
              <w:pBdr>
                <w:top w:val="nil"/>
                <w:left w:val="nil"/>
                <w:bottom w:val="nil"/>
                <w:right w:val="nil"/>
                <w:between w:val="nil"/>
              </w:pBdr>
              <w:jc w:val="center"/>
              <w:rPr>
                <w:bCs/>
                <w:iCs/>
                <w:color w:val="000000"/>
                <w:sz w:val="20"/>
                <w:szCs w:val="20"/>
              </w:rPr>
            </w:pPr>
            <w:r w:rsidRPr="005A1E70">
              <w:rPr>
                <w:bCs/>
                <w:iCs/>
                <w:color w:val="000000"/>
                <w:sz w:val="20"/>
                <w:szCs w:val="20"/>
              </w:rPr>
              <w:t xml:space="preserve">A Reading Fluency Champion will be appointed to </w:t>
            </w:r>
            <w:r w:rsidR="005A1E70" w:rsidRPr="005A1E70">
              <w:rPr>
                <w:bCs/>
                <w:iCs/>
                <w:color w:val="000000"/>
                <w:sz w:val="20"/>
                <w:szCs w:val="20"/>
              </w:rPr>
              <w:t>support accelerated reader interventions and assessments</w:t>
            </w:r>
          </w:p>
          <w:p w14:paraId="33972D58" w14:textId="4BE02A9D" w:rsidR="001C71C5" w:rsidRPr="005A1E70" w:rsidRDefault="006706A3" w:rsidP="00005EA3">
            <w:pPr>
              <w:pBdr>
                <w:top w:val="nil"/>
                <w:left w:val="nil"/>
                <w:bottom w:val="nil"/>
                <w:right w:val="nil"/>
                <w:between w:val="nil"/>
              </w:pBdr>
              <w:jc w:val="center"/>
              <w:rPr>
                <w:bCs/>
                <w:iCs/>
                <w:color w:val="FF0000"/>
                <w:sz w:val="20"/>
                <w:szCs w:val="20"/>
              </w:rPr>
            </w:pPr>
            <w:r w:rsidRPr="005A1E70">
              <w:rPr>
                <w:bCs/>
                <w:iCs/>
                <w:color w:val="FF0000"/>
                <w:sz w:val="20"/>
                <w:szCs w:val="20"/>
              </w:rPr>
              <w:t>(£</w:t>
            </w:r>
            <w:r w:rsidR="005A1E70" w:rsidRPr="005A1E70">
              <w:rPr>
                <w:bCs/>
                <w:iCs/>
                <w:color w:val="FF0000"/>
                <w:sz w:val="20"/>
                <w:szCs w:val="20"/>
              </w:rPr>
              <w:t>3000</w:t>
            </w:r>
            <w:r w:rsidRPr="005A1E70">
              <w:rPr>
                <w:bCs/>
                <w:iCs/>
                <w:color w:val="FF0000"/>
                <w:sz w:val="20"/>
                <w:szCs w:val="20"/>
              </w:rPr>
              <w:t>)</w:t>
            </w:r>
          </w:p>
          <w:p w14:paraId="49B369A0" w14:textId="77777777" w:rsidR="001C71C5" w:rsidRPr="005A1E70" w:rsidRDefault="001C71C5" w:rsidP="00005EA3">
            <w:pPr>
              <w:pBdr>
                <w:top w:val="nil"/>
                <w:left w:val="nil"/>
                <w:bottom w:val="nil"/>
                <w:right w:val="nil"/>
                <w:between w:val="nil"/>
              </w:pBdr>
              <w:jc w:val="center"/>
              <w:rPr>
                <w:bCs/>
                <w:iCs/>
                <w:color w:val="000000"/>
                <w:sz w:val="20"/>
                <w:szCs w:val="20"/>
              </w:rPr>
            </w:pPr>
          </w:p>
          <w:p w14:paraId="02E8051B" w14:textId="773217CF" w:rsidR="001C71C5" w:rsidRPr="005A1E70" w:rsidRDefault="006706A3" w:rsidP="00005EA3">
            <w:pPr>
              <w:pBdr>
                <w:top w:val="nil"/>
                <w:left w:val="nil"/>
                <w:bottom w:val="nil"/>
                <w:right w:val="nil"/>
                <w:between w:val="nil"/>
              </w:pBdr>
              <w:jc w:val="center"/>
              <w:rPr>
                <w:bCs/>
                <w:iCs/>
                <w:color w:val="000000"/>
                <w:sz w:val="20"/>
                <w:szCs w:val="20"/>
              </w:rPr>
            </w:pPr>
            <w:r w:rsidRPr="005A1E70">
              <w:rPr>
                <w:bCs/>
                <w:iCs/>
                <w:color w:val="000000"/>
                <w:sz w:val="20"/>
                <w:szCs w:val="20"/>
              </w:rPr>
              <w:t xml:space="preserve">Additional release time and training to support the delivery of </w:t>
            </w:r>
            <w:r w:rsidR="005A1E70" w:rsidRPr="005A1E70">
              <w:rPr>
                <w:bCs/>
                <w:iCs/>
                <w:color w:val="000000"/>
                <w:sz w:val="20"/>
                <w:szCs w:val="20"/>
              </w:rPr>
              <w:t>accelerated reader</w:t>
            </w:r>
            <w:r w:rsidRPr="005A1E70">
              <w:rPr>
                <w:bCs/>
                <w:iCs/>
                <w:color w:val="000000"/>
                <w:sz w:val="20"/>
                <w:szCs w:val="20"/>
              </w:rPr>
              <w:t xml:space="preserve"> </w:t>
            </w:r>
          </w:p>
          <w:p w14:paraId="1A189874" w14:textId="600DF768" w:rsidR="001C71C5" w:rsidRDefault="006706A3" w:rsidP="00005EA3">
            <w:pPr>
              <w:pBdr>
                <w:top w:val="nil"/>
                <w:left w:val="nil"/>
                <w:bottom w:val="nil"/>
                <w:right w:val="nil"/>
                <w:between w:val="nil"/>
              </w:pBdr>
              <w:jc w:val="center"/>
              <w:rPr>
                <w:color w:val="000000"/>
                <w:sz w:val="20"/>
                <w:szCs w:val="20"/>
              </w:rPr>
            </w:pPr>
            <w:r w:rsidRPr="005A1E70">
              <w:rPr>
                <w:bCs/>
                <w:iCs/>
                <w:color w:val="FF0000"/>
                <w:sz w:val="20"/>
                <w:szCs w:val="20"/>
              </w:rPr>
              <w:t>(£</w:t>
            </w:r>
            <w:r w:rsidR="005A1E70" w:rsidRPr="005A1E70">
              <w:rPr>
                <w:bCs/>
                <w:iCs/>
                <w:color w:val="FF0000"/>
                <w:sz w:val="20"/>
                <w:szCs w:val="20"/>
              </w:rPr>
              <w:t>1000</w:t>
            </w:r>
            <w:r w:rsidRPr="005A1E70">
              <w:rPr>
                <w:bCs/>
                <w:iCs/>
                <w:color w:val="FF0000"/>
                <w:sz w:val="20"/>
                <w:szCs w:val="20"/>
              </w:rPr>
              <w:t>)</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3C9D6419" w14:textId="77777777" w:rsidR="001C71C5" w:rsidRDefault="001C71C5" w:rsidP="00005EA3">
            <w:pPr>
              <w:jc w:val="center"/>
              <w:rPr>
                <w:sz w:val="20"/>
                <w:szCs w:val="20"/>
              </w:rPr>
            </w:pP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7D15E846" w14:textId="77777777" w:rsidR="001C71C5" w:rsidRDefault="001C71C5" w:rsidP="00005EA3">
            <w:pPr>
              <w:jc w:val="center"/>
              <w:rPr>
                <w:sz w:val="20"/>
                <w:szCs w:val="20"/>
              </w:rPr>
            </w:pPr>
          </w:p>
          <w:p w14:paraId="4C7CB36D" w14:textId="77777777" w:rsidR="001C71C5" w:rsidRDefault="001C71C5" w:rsidP="00005EA3">
            <w:pPr>
              <w:jc w:val="center"/>
              <w:rPr>
                <w:sz w:val="20"/>
                <w:szCs w:val="20"/>
              </w:rPr>
            </w:pPr>
          </w:p>
          <w:p w14:paraId="72BBCFA3" w14:textId="1E7C07F8" w:rsidR="001C71C5" w:rsidRDefault="00724D3B" w:rsidP="00005EA3">
            <w:pPr>
              <w:jc w:val="center"/>
              <w:rPr>
                <w:sz w:val="20"/>
                <w:szCs w:val="20"/>
              </w:rPr>
            </w:pPr>
            <w:r>
              <w:rPr>
                <w:sz w:val="20"/>
                <w:szCs w:val="20"/>
              </w:rPr>
              <w:t>Helen Loughlin</w:t>
            </w:r>
          </w:p>
          <w:p w14:paraId="2A19867E" w14:textId="77777777" w:rsidR="001C71C5" w:rsidRDefault="001C71C5" w:rsidP="00005EA3">
            <w:pPr>
              <w:jc w:val="center"/>
              <w:rPr>
                <w:sz w:val="20"/>
                <w:szCs w:val="20"/>
              </w:rPr>
            </w:pPr>
          </w:p>
          <w:p w14:paraId="3049675E" w14:textId="77777777" w:rsidR="001C71C5" w:rsidRDefault="001C71C5" w:rsidP="00005EA3">
            <w:pPr>
              <w:jc w:val="center"/>
              <w:rPr>
                <w:sz w:val="20"/>
                <w:szCs w:val="20"/>
              </w:rPr>
            </w:pPr>
          </w:p>
          <w:p w14:paraId="0B0F4197" w14:textId="77777777" w:rsidR="001C71C5" w:rsidRDefault="001C71C5" w:rsidP="00005EA3">
            <w:pPr>
              <w:jc w:val="center"/>
              <w:rPr>
                <w:sz w:val="20"/>
                <w:szCs w:val="20"/>
              </w:rPr>
            </w:pPr>
          </w:p>
          <w:p w14:paraId="6353F96C" w14:textId="77777777" w:rsidR="001C71C5" w:rsidRDefault="001C71C5" w:rsidP="00005EA3">
            <w:pPr>
              <w:jc w:val="center"/>
              <w:rPr>
                <w:sz w:val="20"/>
                <w:szCs w:val="20"/>
              </w:rPr>
            </w:pPr>
          </w:p>
          <w:p w14:paraId="27948D96" w14:textId="60243E50" w:rsidR="001C71C5" w:rsidRDefault="00724D3B" w:rsidP="00005EA3">
            <w:pPr>
              <w:jc w:val="center"/>
              <w:rPr>
                <w:sz w:val="20"/>
                <w:szCs w:val="20"/>
              </w:rPr>
            </w:pPr>
            <w:r>
              <w:rPr>
                <w:sz w:val="20"/>
                <w:szCs w:val="20"/>
              </w:rPr>
              <w:t>Helen Loughlin</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vAlign w:val="center"/>
          </w:tcPr>
          <w:p w14:paraId="090875CF" w14:textId="77777777" w:rsidR="001C71C5" w:rsidRDefault="001C71C5" w:rsidP="00005EA3">
            <w:pPr>
              <w:jc w:val="center"/>
              <w:rPr>
                <w:sz w:val="20"/>
                <w:szCs w:val="20"/>
              </w:rPr>
            </w:pPr>
          </w:p>
          <w:p w14:paraId="249C3029" w14:textId="77777777" w:rsidR="001C71C5" w:rsidRDefault="001C71C5" w:rsidP="00005EA3">
            <w:pPr>
              <w:jc w:val="center"/>
              <w:rPr>
                <w:sz w:val="20"/>
                <w:szCs w:val="20"/>
              </w:rPr>
            </w:pPr>
          </w:p>
          <w:p w14:paraId="16F063F2" w14:textId="77777777" w:rsidR="001C71C5" w:rsidRDefault="006706A3" w:rsidP="00005EA3">
            <w:pPr>
              <w:jc w:val="center"/>
              <w:rPr>
                <w:sz w:val="20"/>
                <w:szCs w:val="20"/>
              </w:rPr>
            </w:pPr>
            <w:r>
              <w:rPr>
                <w:sz w:val="20"/>
                <w:szCs w:val="20"/>
              </w:rPr>
              <w:t>Feb 21</w:t>
            </w:r>
          </w:p>
          <w:p w14:paraId="1F370698" w14:textId="77777777" w:rsidR="001C71C5" w:rsidRDefault="001C71C5" w:rsidP="00005EA3">
            <w:pPr>
              <w:jc w:val="center"/>
              <w:rPr>
                <w:sz w:val="20"/>
                <w:szCs w:val="20"/>
              </w:rPr>
            </w:pPr>
          </w:p>
          <w:p w14:paraId="1D04BA3B" w14:textId="77777777" w:rsidR="001C71C5" w:rsidRDefault="001C71C5" w:rsidP="00005EA3">
            <w:pPr>
              <w:jc w:val="center"/>
              <w:rPr>
                <w:sz w:val="20"/>
                <w:szCs w:val="20"/>
              </w:rPr>
            </w:pPr>
          </w:p>
          <w:p w14:paraId="59692813" w14:textId="77777777" w:rsidR="001C71C5" w:rsidRDefault="001C71C5" w:rsidP="00005EA3">
            <w:pPr>
              <w:jc w:val="center"/>
              <w:rPr>
                <w:sz w:val="20"/>
                <w:szCs w:val="20"/>
              </w:rPr>
            </w:pPr>
          </w:p>
          <w:p w14:paraId="3233350C" w14:textId="77777777" w:rsidR="001C71C5" w:rsidRDefault="001C71C5" w:rsidP="00005EA3">
            <w:pPr>
              <w:jc w:val="center"/>
              <w:rPr>
                <w:sz w:val="20"/>
                <w:szCs w:val="20"/>
              </w:rPr>
            </w:pPr>
          </w:p>
          <w:p w14:paraId="7186E685" w14:textId="77777777" w:rsidR="001C71C5" w:rsidRDefault="001C71C5" w:rsidP="00005EA3">
            <w:pPr>
              <w:jc w:val="center"/>
              <w:rPr>
                <w:sz w:val="20"/>
                <w:szCs w:val="20"/>
              </w:rPr>
            </w:pPr>
          </w:p>
          <w:p w14:paraId="5F46825D" w14:textId="77777777" w:rsidR="001C71C5" w:rsidRDefault="006706A3" w:rsidP="00005EA3">
            <w:pPr>
              <w:jc w:val="center"/>
              <w:rPr>
                <w:sz w:val="20"/>
                <w:szCs w:val="20"/>
              </w:rPr>
            </w:pPr>
            <w:r>
              <w:rPr>
                <w:sz w:val="20"/>
                <w:szCs w:val="20"/>
              </w:rPr>
              <w:t>Feb 21</w:t>
            </w:r>
          </w:p>
        </w:tc>
      </w:tr>
      <w:tr w:rsidR="001C71C5" w14:paraId="58D9120C" w14:textId="77777777" w:rsidTr="00724D3B">
        <w:trPr>
          <w:trHeight w:val="1717"/>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47CCA5A4" w14:textId="77777777" w:rsidR="001C71C5" w:rsidRDefault="006706A3" w:rsidP="00005EA3">
            <w:pPr>
              <w:jc w:val="center"/>
              <w:rPr>
                <w:sz w:val="20"/>
                <w:szCs w:val="20"/>
                <w:u w:val="single"/>
              </w:rPr>
            </w:pPr>
            <w:r>
              <w:rPr>
                <w:sz w:val="20"/>
                <w:szCs w:val="20"/>
                <w:u w:val="single"/>
              </w:rPr>
              <w:t>Intervention programme</w:t>
            </w:r>
          </w:p>
          <w:p w14:paraId="10FB6BE8" w14:textId="77777777" w:rsidR="001C71C5" w:rsidRDefault="001C71C5" w:rsidP="00005EA3">
            <w:pPr>
              <w:jc w:val="center"/>
              <w:rPr>
                <w:sz w:val="20"/>
                <w:szCs w:val="20"/>
              </w:rPr>
            </w:pPr>
          </w:p>
          <w:p w14:paraId="18676944" w14:textId="1C5129A4" w:rsidR="001C71C5" w:rsidRDefault="006706A3" w:rsidP="00005EA3">
            <w:pPr>
              <w:jc w:val="center"/>
              <w:rPr>
                <w:sz w:val="20"/>
                <w:szCs w:val="20"/>
              </w:rPr>
            </w:pPr>
            <w:r>
              <w:rPr>
                <w:sz w:val="20"/>
                <w:szCs w:val="20"/>
              </w:rPr>
              <w:t xml:space="preserve">An appropriate </w:t>
            </w:r>
            <w:r w:rsidR="005A1E70">
              <w:rPr>
                <w:sz w:val="20"/>
                <w:szCs w:val="20"/>
              </w:rPr>
              <w:t>reading, writing and maths</w:t>
            </w:r>
            <w:r>
              <w:rPr>
                <w:sz w:val="20"/>
                <w:szCs w:val="20"/>
              </w:rPr>
              <w:t xml:space="preserve"> </w:t>
            </w:r>
            <w:proofErr w:type="gramStart"/>
            <w:r>
              <w:rPr>
                <w:sz w:val="20"/>
                <w:szCs w:val="20"/>
              </w:rPr>
              <w:t>intervention</w:t>
            </w:r>
            <w:r w:rsidR="005A1E70">
              <w:rPr>
                <w:sz w:val="20"/>
                <w:szCs w:val="20"/>
              </w:rPr>
              <w:t xml:space="preserve"> </w:t>
            </w:r>
            <w:r>
              <w:rPr>
                <w:sz w:val="20"/>
                <w:szCs w:val="20"/>
              </w:rPr>
              <w:t xml:space="preserve"> supports</w:t>
            </w:r>
            <w:proofErr w:type="gramEnd"/>
            <w:r>
              <w:rPr>
                <w:sz w:val="20"/>
                <w:szCs w:val="20"/>
              </w:rPr>
              <w:t xml:space="preserve"> those identified children in reinforcing their understanding of basic maths </w:t>
            </w:r>
            <w:r w:rsidR="005A1E70">
              <w:rPr>
                <w:sz w:val="20"/>
                <w:szCs w:val="20"/>
              </w:rPr>
              <w:t>, reading and writing skills.</w:t>
            </w:r>
          </w:p>
          <w:p w14:paraId="523E2234" w14:textId="77777777" w:rsidR="001C71C5" w:rsidRDefault="001C71C5" w:rsidP="00005EA3">
            <w:pPr>
              <w:jc w:val="center"/>
              <w:rPr>
                <w:sz w:val="20"/>
                <w:szCs w:val="20"/>
              </w:rPr>
            </w:pP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6F09FD38" w14:textId="77777777" w:rsidR="001C71C5" w:rsidRPr="005A1E70" w:rsidRDefault="006706A3" w:rsidP="005A1E70">
            <w:pPr>
              <w:pBdr>
                <w:top w:val="nil"/>
                <w:left w:val="nil"/>
                <w:bottom w:val="nil"/>
                <w:right w:val="nil"/>
                <w:between w:val="nil"/>
              </w:pBdr>
              <w:jc w:val="center"/>
              <w:rPr>
                <w:bCs/>
                <w:iCs/>
                <w:color w:val="000000"/>
                <w:sz w:val="20"/>
                <w:szCs w:val="20"/>
              </w:rPr>
            </w:pPr>
            <w:r w:rsidRPr="005A1E70">
              <w:rPr>
                <w:bCs/>
                <w:iCs/>
                <w:color w:val="000000"/>
                <w:sz w:val="20"/>
                <w:szCs w:val="20"/>
              </w:rPr>
              <w:t>An intervention is identified and purchased. Staff within phases are trained and they are able to deliver the intervention confidently (inclusive of entry and exit data).</w:t>
            </w:r>
          </w:p>
          <w:p w14:paraId="6D444C7F" w14:textId="77777777" w:rsidR="001C71C5" w:rsidRDefault="006706A3" w:rsidP="00005EA3">
            <w:pPr>
              <w:jc w:val="center"/>
              <w:rPr>
                <w:sz w:val="20"/>
                <w:szCs w:val="20"/>
              </w:rPr>
            </w:pPr>
            <w:r w:rsidRPr="005A1E70">
              <w:rPr>
                <w:bCs/>
                <w:iCs/>
                <w:color w:val="FF0000"/>
                <w:sz w:val="20"/>
                <w:szCs w:val="20"/>
              </w:rPr>
              <w:t>(£1000)</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7037876A" w14:textId="77777777" w:rsidR="001C71C5" w:rsidRDefault="001C71C5" w:rsidP="00005EA3">
            <w:pPr>
              <w:jc w:val="center"/>
              <w:rPr>
                <w:sz w:val="20"/>
                <w:szCs w:val="20"/>
              </w:rPr>
            </w:pP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1D52E146" w14:textId="77777777" w:rsidR="001C71C5" w:rsidRDefault="001C71C5" w:rsidP="00005EA3">
            <w:pPr>
              <w:jc w:val="center"/>
              <w:rPr>
                <w:sz w:val="20"/>
                <w:szCs w:val="20"/>
              </w:rPr>
            </w:pPr>
          </w:p>
          <w:p w14:paraId="0F990656" w14:textId="77777777" w:rsidR="001C71C5" w:rsidRDefault="001C71C5" w:rsidP="00005EA3">
            <w:pPr>
              <w:jc w:val="center"/>
              <w:rPr>
                <w:sz w:val="20"/>
                <w:szCs w:val="20"/>
              </w:rPr>
            </w:pPr>
          </w:p>
          <w:p w14:paraId="7C94C4CA" w14:textId="6AE8A299" w:rsidR="001C71C5" w:rsidRDefault="00724D3B" w:rsidP="00005EA3">
            <w:pPr>
              <w:jc w:val="center"/>
              <w:rPr>
                <w:sz w:val="20"/>
                <w:szCs w:val="20"/>
              </w:rPr>
            </w:pPr>
            <w:r>
              <w:rPr>
                <w:sz w:val="20"/>
                <w:szCs w:val="20"/>
              </w:rPr>
              <w:t>Phase leaders</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vAlign w:val="center"/>
          </w:tcPr>
          <w:p w14:paraId="724E7862" w14:textId="77777777" w:rsidR="001C71C5" w:rsidRDefault="001C71C5" w:rsidP="00005EA3">
            <w:pPr>
              <w:jc w:val="center"/>
              <w:rPr>
                <w:sz w:val="20"/>
                <w:szCs w:val="20"/>
              </w:rPr>
            </w:pPr>
          </w:p>
          <w:p w14:paraId="476D434F" w14:textId="77777777" w:rsidR="001C71C5" w:rsidRDefault="001C71C5" w:rsidP="00005EA3">
            <w:pPr>
              <w:jc w:val="center"/>
              <w:rPr>
                <w:sz w:val="20"/>
                <w:szCs w:val="20"/>
              </w:rPr>
            </w:pPr>
          </w:p>
          <w:p w14:paraId="45BC0358" w14:textId="77777777" w:rsidR="001C71C5" w:rsidRDefault="006706A3" w:rsidP="00005EA3">
            <w:pPr>
              <w:jc w:val="center"/>
              <w:rPr>
                <w:sz w:val="20"/>
                <w:szCs w:val="20"/>
              </w:rPr>
            </w:pPr>
            <w:r>
              <w:rPr>
                <w:sz w:val="20"/>
                <w:szCs w:val="20"/>
              </w:rPr>
              <w:t>July 21</w:t>
            </w:r>
          </w:p>
        </w:tc>
      </w:tr>
      <w:tr w:rsidR="001C71C5" w14:paraId="62F5B4F7" w14:textId="77777777" w:rsidTr="00724D3B">
        <w:trPr>
          <w:trHeight w:val="2467"/>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1A96305A" w14:textId="63CBCC61" w:rsidR="001C71C5" w:rsidRDefault="00DE4FCD" w:rsidP="00005EA3">
            <w:pPr>
              <w:pBdr>
                <w:top w:val="nil"/>
                <w:left w:val="nil"/>
                <w:bottom w:val="nil"/>
                <w:right w:val="nil"/>
                <w:between w:val="nil"/>
              </w:pBdr>
              <w:jc w:val="center"/>
              <w:rPr>
                <w:color w:val="000000"/>
                <w:sz w:val="20"/>
                <w:szCs w:val="20"/>
                <w:u w:val="single"/>
              </w:rPr>
            </w:pPr>
            <w:r>
              <w:rPr>
                <w:color w:val="000000"/>
                <w:sz w:val="20"/>
                <w:szCs w:val="20"/>
                <w:u w:val="single"/>
              </w:rPr>
              <w:t>Extended home learning</w:t>
            </w:r>
          </w:p>
          <w:p w14:paraId="0EC9A5F2" w14:textId="77777777" w:rsidR="001C71C5" w:rsidRDefault="001C71C5" w:rsidP="00005EA3">
            <w:pPr>
              <w:pBdr>
                <w:top w:val="nil"/>
                <w:left w:val="nil"/>
                <w:bottom w:val="nil"/>
                <w:right w:val="nil"/>
                <w:between w:val="nil"/>
              </w:pBdr>
              <w:jc w:val="center"/>
              <w:rPr>
                <w:color w:val="000000"/>
                <w:sz w:val="20"/>
                <w:szCs w:val="20"/>
              </w:rPr>
            </w:pPr>
          </w:p>
          <w:p w14:paraId="68EFDFB2" w14:textId="451F6B22" w:rsidR="001C71C5" w:rsidRDefault="006706A3" w:rsidP="00005EA3">
            <w:pPr>
              <w:pBdr>
                <w:top w:val="nil"/>
                <w:left w:val="nil"/>
                <w:bottom w:val="nil"/>
                <w:right w:val="nil"/>
                <w:between w:val="nil"/>
              </w:pBdr>
              <w:jc w:val="center"/>
              <w:rPr>
                <w:color w:val="000000"/>
                <w:sz w:val="20"/>
                <w:szCs w:val="20"/>
              </w:rPr>
            </w:pPr>
            <w:r>
              <w:rPr>
                <w:color w:val="000000"/>
                <w:sz w:val="20"/>
                <w:szCs w:val="20"/>
              </w:rPr>
              <w:t xml:space="preserve">Identified children are able to access a </w:t>
            </w:r>
            <w:r w:rsidR="005A1E70">
              <w:rPr>
                <w:color w:val="000000"/>
                <w:sz w:val="20"/>
                <w:szCs w:val="20"/>
              </w:rPr>
              <w:t>regular</w:t>
            </w:r>
            <w:r>
              <w:rPr>
                <w:color w:val="000000"/>
                <w:sz w:val="20"/>
                <w:szCs w:val="20"/>
              </w:rPr>
              <w:t xml:space="preserve"> catch-up </w:t>
            </w:r>
            <w:r w:rsidR="005A1E70">
              <w:rPr>
                <w:color w:val="000000"/>
                <w:sz w:val="20"/>
                <w:szCs w:val="20"/>
              </w:rPr>
              <w:t>through internet access</w:t>
            </w:r>
            <w:r>
              <w:rPr>
                <w:color w:val="000000"/>
                <w:sz w:val="20"/>
                <w:szCs w:val="20"/>
              </w:rPr>
              <w:t xml:space="preserve"> </w:t>
            </w:r>
            <w:proofErr w:type="gramStart"/>
            <w:r>
              <w:rPr>
                <w:color w:val="000000"/>
                <w:sz w:val="20"/>
                <w:szCs w:val="20"/>
              </w:rPr>
              <w:t>The</w:t>
            </w:r>
            <w:proofErr w:type="gramEnd"/>
            <w:r>
              <w:rPr>
                <w:color w:val="000000"/>
                <w:sz w:val="20"/>
                <w:szCs w:val="20"/>
              </w:rPr>
              <w:t xml:space="preserve"> attainment of those identified children improves and effect of lockdown is becoming negated. </w:t>
            </w:r>
            <w:r w:rsidR="005A1E70">
              <w:rPr>
                <w:color w:val="000000"/>
                <w:sz w:val="20"/>
                <w:szCs w:val="20"/>
              </w:rPr>
              <w:t xml:space="preserve">Pupils will be identified in terms of need and </w:t>
            </w:r>
            <w:r w:rsidR="00DE4FCD">
              <w:rPr>
                <w:color w:val="000000"/>
                <w:sz w:val="20"/>
                <w:szCs w:val="20"/>
              </w:rPr>
              <w:t>content will be created by staff</w:t>
            </w:r>
            <w:r>
              <w:rPr>
                <w:color w:val="000000"/>
                <w:sz w:val="20"/>
                <w:szCs w:val="20"/>
              </w:rPr>
              <w:t>.</w:t>
            </w:r>
          </w:p>
          <w:p w14:paraId="5565A500" w14:textId="77777777" w:rsidR="001C71C5" w:rsidRDefault="001C71C5" w:rsidP="00005EA3">
            <w:pPr>
              <w:jc w:val="center"/>
              <w:rPr>
                <w:sz w:val="20"/>
                <w:szCs w:val="20"/>
              </w:rPr>
            </w:pP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3777DC13" w14:textId="77777777" w:rsidR="001C71C5" w:rsidRDefault="001C71C5" w:rsidP="00005EA3">
            <w:pPr>
              <w:pBdr>
                <w:top w:val="nil"/>
                <w:left w:val="nil"/>
                <w:bottom w:val="nil"/>
                <w:right w:val="nil"/>
                <w:between w:val="nil"/>
              </w:pBdr>
              <w:jc w:val="center"/>
              <w:rPr>
                <w:b/>
                <w:i/>
                <w:color w:val="000000"/>
                <w:sz w:val="20"/>
                <w:szCs w:val="20"/>
              </w:rPr>
            </w:pPr>
          </w:p>
          <w:p w14:paraId="0C428E09" w14:textId="77777777" w:rsidR="001C71C5" w:rsidRDefault="001C71C5" w:rsidP="00005EA3">
            <w:pPr>
              <w:pBdr>
                <w:top w:val="nil"/>
                <w:left w:val="nil"/>
                <w:bottom w:val="nil"/>
                <w:right w:val="nil"/>
                <w:between w:val="nil"/>
              </w:pBdr>
              <w:jc w:val="center"/>
              <w:rPr>
                <w:b/>
                <w:i/>
                <w:color w:val="000000"/>
                <w:sz w:val="20"/>
                <w:szCs w:val="20"/>
              </w:rPr>
            </w:pPr>
          </w:p>
          <w:p w14:paraId="704FAD88" w14:textId="3209BD64" w:rsidR="001C71C5" w:rsidRPr="00DE4FCD" w:rsidRDefault="00DE4FCD" w:rsidP="00005EA3">
            <w:pPr>
              <w:pBdr>
                <w:top w:val="nil"/>
                <w:left w:val="nil"/>
                <w:bottom w:val="nil"/>
                <w:right w:val="nil"/>
                <w:between w:val="nil"/>
              </w:pBdr>
              <w:jc w:val="center"/>
              <w:rPr>
                <w:bCs/>
                <w:iCs/>
                <w:color w:val="000000"/>
                <w:sz w:val="20"/>
                <w:szCs w:val="20"/>
              </w:rPr>
            </w:pPr>
            <w:r>
              <w:rPr>
                <w:bCs/>
                <w:iCs/>
                <w:color w:val="000000"/>
                <w:sz w:val="20"/>
                <w:szCs w:val="20"/>
              </w:rPr>
              <w:t xml:space="preserve">Content will be sent directly to pupils and through our school website for public access.  Access will be </w:t>
            </w:r>
            <w:r w:rsidR="00BF2591">
              <w:rPr>
                <w:bCs/>
                <w:iCs/>
                <w:color w:val="000000"/>
                <w:sz w:val="20"/>
                <w:szCs w:val="20"/>
              </w:rPr>
              <w:t>monitored,</w:t>
            </w:r>
            <w:r>
              <w:rPr>
                <w:bCs/>
                <w:iCs/>
                <w:color w:val="000000"/>
                <w:sz w:val="20"/>
                <w:szCs w:val="20"/>
              </w:rPr>
              <w:t xml:space="preserve"> and feedback sought. </w:t>
            </w:r>
          </w:p>
          <w:p w14:paraId="3BC13870" w14:textId="77777777" w:rsidR="001C71C5" w:rsidRPr="00DE4FCD" w:rsidRDefault="001C71C5" w:rsidP="00005EA3">
            <w:pPr>
              <w:pBdr>
                <w:top w:val="nil"/>
                <w:left w:val="nil"/>
                <w:bottom w:val="nil"/>
                <w:right w:val="nil"/>
                <w:between w:val="nil"/>
              </w:pBdr>
              <w:jc w:val="center"/>
              <w:rPr>
                <w:bCs/>
                <w:iCs/>
                <w:color w:val="000000"/>
                <w:sz w:val="20"/>
                <w:szCs w:val="20"/>
              </w:rPr>
            </w:pPr>
          </w:p>
          <w:p w14:paraId="7E9EE83E" w14:textId="080CDBE5" w:rsidR="001C71C5" w:rsidRDefault="00DE4FCD" w:rsidP="00005EA3">
            <w:pPr>
              <w:pBdr>
                <w:top w:val="nil"/>
                <w:left w:val="nil"/>
                <w:bottom w:val="nil"/>
                <w:right w:val="nil"/>
                <w:between w:val="nil"/>
              </w:pBdr>
              <w:jc w:val="center"/>
              <w:rPr>
                <w:color w:val="000000"/>
                <w:sz w:val="20"/>
                <w:szCs w:val="20"/>
              </w:rPr>
            </w:pPr>
            <w:r w:rsidRPr="00DE4FCD">
              <w:rPr>
                <w:bCs/>
                <w:iCs/>
                <w:color w:val="00B050"/>
                <w:sz w:val="20"/>
                <w:szCs w:val="20"/>
              </w:rPr>
              <w:t>£5000</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31407E46" w14:textId="77777777" w:rsidR="001C71C5" w:rsidRDefault="001C71C5" w:rsidP="00005EA3">
            <w:pPr>
              <w:jc w:val="center"/>
              <w:rPr>
                <w:sz w:val="20"/>
                <w:szCs w:val="20"/>
              </w:rPr>
            </w:pP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1238FEB3" w14:textId="77777777" w:rsidR="001C71C5" w:rsidRDefault="001C71C5" w:rsidP="00724D3B">
            <w:pPr>
              <w:jc w:val="center"/>
              <w:rPr>
                <w:sz w:val="20"/>
                <w:szCs w:val="20"/>
              </w:rPr>
            </w:pPr>
          </w:p>
          <w:p w14:paraId="2F8FE681" w14:textId="77777777" w:rsidR="001C71C5" w:rsidRDefault="001C71C5" w:rsidP="00724D3B">
            <w:pPr>
              <w:jc w:val="center"/>
              <w:rPr>
                <w:sz w:val="20"/>
                <w:szCs w:val="20"/>
              </w:rPr>
            </w:pPr>
          </w:p>
          <w:p w14:paraId="3E8AB5A9" w14:textId="3E73EF57" w:rsidR="001C71C5" w:rsidRDefault="00724D3B" w:rsidP="00724D3B">
            <w:pPr>
              <w:jc w:val="center"/>
              <w:rPr>
                <w:sz w:val="20"/>
                <w:szCs w:val="20"/>
              </w:rPr>
            </w:pPr>
            <w:r>
              <w:rPr>
                <w:sz w:val="20"/>
                <w:szCs w:val="20"/>
              </w:rPr>
              <w:t>Jen Halliday</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vAlign w:val="center"/>
          </w:tcPr>
          <w:p w14:paraId="6A67E338" w14:textId="77777777" w:rsidR="001C71C5" w:rsidRDefault="001C71C5" w:rsidP="00005EA3">
            <w:pPr>
              <w:jc w:val="center"/>
              <w:rPr>
                <w:sz w:val="20"/>
                <w:szCs w:val="20"/>
              </w:rPr>
            </w:pPr>
          </w:p>
          <w:p w14:paraId="2E84B87B" w14:textId="77777777" w:rsidR="001C71C5" w:rsidRDefault="001C71C5" w:rsidP="00005EA3">
            <w:pPr>
              <w:jc w:val="center"/>
              <w:rPr>
                <w:sz w:val="20"/>
                <w:szCs w:val="20"/>
              </w:rPr>
            </w:pPr>
          </w:p>
          <w:p w14:paraId="34A6180F" w14:textId="23AC5CCD" w:rsidR="001C71C5" w:rsidRDefault="006706A3" w:rsidP="00005EA3">
            <w:pPr>
              <w:jc w:val="center"/>
              <w:rPr>
                <w:sz w:val="20"/>
                <w:szCs w:val="20"/>
              </w:rPr>
            </w:pPr>
            <w:r>
              <w:rPr>
                <w:sz w:val="20"/>
                <w:szCs w:val="20"/>
              </w:rPr>
              <w:t>Ongoing</w:t>
            </w:r>
          </w:p>
        </w:tc>
      </w:tr>
      <w:tr w:rsidR="00DE4FCD" w14:paraId="5EDAC817" w14:textId="77777777" w:rsidTr="00F55732">
        <w:trPr>
          <w:trHeight w:val="822"/>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0C52DBA6" w14:textId="77777777" w:rsidR="00DE4FCD" w:rsidRDefault="00DE4FCD" w:rsidP="00005EA3">
            <w:pPr>
              <w:pBdr>
                <w:top w:val="nil"/>
                <w:left w:val="nil"/>
                <w:bottom w:val="nil"/>
                <w:right w:val="nil"/>
                <w:between w:val="nil"/>
              </w:pBdr>
              <w:jc w:val="center"/>
              <w:rPr>
                <w:color w:val="000000"/>
                <w:sz w:val="20"/>
                <w:szCs w:val="20"/>
                <w:u w:val="single"/>
              </w:rPr>
            </w:pPr>
            <w:r>
              <w:rPr>
                <w:color w:val="000000"/>
                <w:sz w:val="20"/>
                <w:szCs w:val="20"/>
                <w:u w:val="single"/>
              </w:rPr>
              <w:t>Free breakfast club and snack</w:t>
            </w:r>
          </w:p>
          <w:p w14:paraId="4A8DF6C0" w14:textId="77777777" w:rsidR="00DE4FCD" w:rsidRDefault="00DE4FCD" w:rsidP="00005EA3">
            <w:pPr>
              <w:pBdr>
                <w:top w:val="nil"/>
                <w:left w:val="nil"/>
                <w:bottom w:val="nil"/>
                <w:right w:val="nil"/>
                <w:between w:val="nil"/>
              </w:pBdr>
              <w:jc w:val="center"/>
              <w:rPr>
                <w:color w:val="000000"/>
                <w:sz w:val="20"/>
                <w:szCs w:val="20"/>
                <w:u w:val="single"/>
              </w:rPr>
            </w:pPr>
          </w:p>
          <w:p w14:paraId="23630519" w14:textId="782ADC83" w:rsidR="00DE4FCD" w:rsidRPr="00DE4FCD" w:rsidRDefault="00DE4FCD" w:rsidP="00005EA3">
            <w:pPr>
              <w:pBdr>
                <w:top w:val="nil"/>
                <w:left w:val="nil"/>
                <w:bottom w:val="nil"/>
                <w:right w:val="nil"/>
                <w:between w:val="nil"/>
              </w:pBdr>
              <w:jc w:val="center"/>
              <w:rPr>
                <w:color w:val="000000"/>
                <w:sz w:val="20"/>
                <w:szCs w:val="20"/>
              </w:rPr>
            </w:pPr>
            <w:r w:rsidRPr="00DE4FCD">
              <w:rPr>
                <w:color w:val="000000"/>
                <w:sz w:val="20"/>
                <w:szCs w:val="20"/>
              </w:rPr>
              <w:t>Identified pupils to have access to breakfast club and playtime snacks based on their needs and to address</w:t>
            </w:r>
            <w:r w:rsidR="00DF5621">
              <w:rPr>
                <w:color w:val="000000"/>
                <w:sz w:val="20"/>
                <w:szCs w:val="20"/>
              </w:rPr>
              <w:t xml:space="preserve"> food poverty</w:t>
            </w: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287878DA" w14:textId="6B04D117" w:rsidR="00290979" w:rsidRDefault="00724D3B" w:rsidP="00005EA3">
            <w:pPr>
              <w:pBdr>
                <w:top w:val="nil"/>
                <w:left w:val="nil"/>
                <w:bottom w:val="nil"/>
                <w:right w:val="nil"/>
                <w:between w:val="nil"/>
              </w:pBdr>
              <w:jc w:val="center"/>
              <w:rPr>
                <w:bCs/>
                <w:iCs/>
                <w:color w:val="000000"/>
                <w:sz w:val="20"/>
                <w:szCs w:val="20"/>
              </w:rPr>
            </w:pPr>
            <w:r>
              <w:rPr>
                <w:bCs/>
                <w:iCs/>
                <w:color w:val="000000"/>
                <w:sz w:val="20"/>
                <w:szCs w:val="20"/>
              </w:rPr>
              <w:t>Supporting</w:t>
            </w:r>
            <w:r w:rsidR="00290979">
              <w:rPr>
                <w:bCs/>
                <w:iCs/>
                <w:color w:val="000000"/>
                <w:sz w:val="20"/>
                <w:szCs w:val="20"/>
              </w:rPr>
              <w:t xml:space="preserve"> families of </w:t>
            </w:r>
            <w:r>
              <w:rPr>
                <w:bCs/>
                <w:iCs/>
                <w:color w:val="000000"/>
                <w:sz w:val="20"/>
                <w:szCs w:val="20"/>
              </w:rPr>
              <w:t>vulnerable</w:t>
            </w:r>
            <w:r w:rsidR="00290979">
              <w:rPr>
                <w:bCs/>
                <w:iCs/>
                <w:color w:val="000000"/>
                <w:sz w:val="20"/>
                <w:szCs w:val="20"/>
              </w:rPr>
              <w:t xml:space="preserve"> pupils </w:t>
            </w:r>
            <w:r>
              <w:rPr>
                <w:bCs/>
                <w:iCs/>
                <w:color w:val="000000"/>
                <w:sz w:val="20"/>
                <w:szCs w:val="20"/>
              </w:rPr>
              <w:t>to</w:t>
            </w:r>
            <w:r w:rsidR="00290979">
              <w:rPr>
                <w:bCs/>
                <w:iCs/>
                <w:color w:val="000000"/>
                <w:sz w:val="20"/>
                <w:szCs w:val="20"/>
              </w:rPr>
              <w:t xml:space="preserve"> </w:t>
            </w:r>
            <w:r>
              <w:rPr>
                <w:bCs/>
                <w:iCs/>
                <w:color w:val="000000"/>
                <w:sz w:val="20"/>
                <w:szCs w:val="20"/>
              </w:rPr>
              <w:t>enable</w:t>
            </w:r>
            <w:r w:rsidR="00290979">
              <w:rPr>
                <w:bCs/>
                <w:iCs/>
                <w:color w:val="000000"/>
                <w:sz w:val="20"/>
                <w:szCs w:val="20"/>
              </w:rPr>
              <w:t xml:space="preserve"> a positive start to the school day</w:t>
            </w:r>
          </w:p>
          <w:p w14:paraId="77116727" w14:textId="77777777" w:rsidR="00290979" w:rsidRDefault="00290979" w:rsidP="00005EA3">
            <w:pPr>
              <w:pBdr>
                <w:top w:val="nil"/>
                <w:left w:val="nil"/>
                <w:bottom w:val="nil"/>
                <w:right w:val="nil"/>
                <w:between w:val="nil"/>
              </w:pBdr>
              <w:jc w:val="center"/>
              <w:rPr>
                <w:bCs/>
                <w:iCs/>
                <w:color w:val="000000"/>
                <w:sz w:val="20"/>
                <w:szCs w:val="20"/>
              </w:rPr>
            </w:pPr>
          </w:p>
          <w:p w14:paraId="28C760EE" w14:textId="30C0FF5D" w:rsidR="00DE4FCD" w:rsidRPr="00DE4FCD" w:rsidRDefault="00290979" w:rsidP="00005EA3">
            <w:pPr>
              <w:pBdr>
                <w:top w:val="nil"/>
                <w:left w:val="nil"/>
                <w:bottom w:val="nil"/>
                <w:right w:val="nil"/>
                <w:between w:val="nil"/>
              </w:pBdr>
              <w:jc w:val="center"/>
              <w:rPr>
                <w:bCs/>
                <w:iCs/>
                <w:color w:val="000000"/>
                <w:sz w:val="20"/>
                <w:szCs w:val="20"/>
              </w:rPr>
            </w:pPr>
            <w:r w:rsidRPr="00155210">
              <w:rPr>
                <w:bCs/>
                <w:iCs/>
                <w:color w:val="FF0000"/>
                <w:sz w:val="20"/>
                <w:szCs w:val="20"/>
              </w:rPr>
              <w:t>(£300)</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03DE63EE" w14:textId="77777777" w:rsidR="00DE4FCD" w:rsidRDefault="00DE4FCD" w:rsidP="00005EA3">
            <w:pPr>
              <w:jc w:val="center"/>
              <w:rPr>
                <w:sz w:val="20"/>
                <w:szCs w:val="20"/>
              </w:rPr>
            </w:pP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tcMar>
              <w:top w:w="57" w:type="dxa"/>
              <w:bottom w:w="57" w:type="dxa"/>
            </w:tcMar>
            <w:vAlign w:val="center"/>
          </w:tcPr>
          <w:p w14:paraId="05AC504C" w14:textId="423175A8" w:rsidR="00DE4FCD" w:rsidRDefault="00724D3B" w:rsidP="00724D3B">
            <w:pPr>
              <w:jc w:val="center"/>
              <w:rPr>
                <w:sz w:val="20"/>
                <w:szCs w:val="20"/>
              </w:rPr>
            </w:pPr>
            <w:r>
              <w:rPr>
                <w:sz w:val="20"/>
                <w:szCs w:val="20"/>
              </w:rPr>
              <w:t>Mary Fillan</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D6E3BC" w:themeFill="accent3" w:themeFillTint="66"/>
            <w:vAlign w:val="center"/>
          </w:tcPr>
          <w:p w14:paraId="3E9114E1" w14:textId="7A3160CB" w:rsidR="00DE4FCD" w:rsidRDefault="00DE4FCD" w:rsidP="00005EA3">
            <w:pPr>
              <w:jc w:val="center"/>
              <w:rPr>
                <w:sz w:val="20"/>
                <w:szCs w:val="20"/>
              </w:rPr>
            </w:pPr>
            <w:r>
              <w:rPr>
                <w:sz w:val="20"/>
                <w:szCs w:val="20"/>
              </w:rPr>
              <w:t>Ongoing</w:t>
            </w:r>
          </w:p>
        </w:tc>
      </w:tr>
      <w:tr w:rsidR="00DE4FCD" w14:paraId="72BA40A1" w14:textId="77777777" w:rsidTr="00724D3B">
        <w:trPr>
          <w:trHeight w:val="1297"/>
        </w:trPr>
        <w:tc>
          <w:tcPr>
            <w:tcW w:w="3503"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7AC2940D" w14:textId="77777777" w:rsidR="00DE4FCD" w:rsidRDefault="00DE4FCD" w:rsidP="00005EA3">
            <w:pPr>
              <w:pBdr>
                <w:top w:val="nil"/>
                <w:left w:val="nil"/>
                <w:bottom w:val="nil"/>
                <w:right w:val="nil"/>
                <w:between w:val="nil"/>
              </w:pBdr>
              <w:jc w:val="center"/>
              <w:rPr>
                <w:color w:val="000000"/>
                <w:sz w:val="20"/>
                <w:szCs w:val="20"/>
                <w:u w:val="single"/>
              </w:rPr>
            </w:pPr>
            <w:r>
              <w:rPr>
                <w:color w:val="000000"/>
                <w:sz w:val="20"/>
                <w:szCs w:val="20"/>
                <w:u w:val="single"/>
              </w:rPr>
              <w:t>Lunchtime sports coach</w:t>
            </w:r>
          </w:p>
          <w:p w14:paraId="1DCDF143" w14:textId="77777777" w:rsidR="00DE4FCD" w:rsidRDefault="00DE4FCD" w:rsidP="00005EA3">
            <w:pPr>
              <w:pBdr>
                <w:top w:val="nil"/>
                <w:left w:val="nil"/>
                <w:bottom w:val="nil"/>
                <w:right w:val="nil"/>
                <w:between w:val="nil"/>
              </w:pBdr>
              <w:jc w:val="center"/>
              <w:rPr>
                <w:color w:val="000000"/>
                <w:sz w:val="20"/>
                <w:szCs w:val="20"/>
                <w:u w:val="single"/>
              </w:rPr>
            </w:pPr>
          </w:p>
          <w:p w14:paraId="180707E6" w14:textId="427935CB" w:rsidR="00DE4FCD" w:rsidRPr="00DE4FCD" w:rsidRDefault="00DE4FCD" w:rsidP="00005EA3">
            <w:pPr>
              <w:pBdr>
                <w:top w:val="nil"/>
                <w:left w:val="nil"/>
                <w:bottom w:val="nil"/>
                <w:right w:val="nil"/>
                <w:between w:val="nil"/>
              </w:pBdr>
              <w:jc w:val="center"/>
              <w:rPr>
                <w:color w:val="000000"/>
                <w:sz w:val="20"/>
                <w:szCs w:val="20"/>
              </w:rPr>
            </w:pPr>
            <w:r w:rsidRPr="00DE4FCD">
              <w:rPr>
                <w:color w:val="000000"/>
                <w:sz w:val="20"/>
                <w:szCs w:val="20"/>
              </w:rPr>
              <w:t xml:space="preserve">To support children’s social and emotional difficulties, a coach will direct play and </w:t>
            </w:r>
            <w:r w:rsidR="00DF5621">
              <w:rPr>
                <w:color w:val="000000"/>
                <w:sz w:val="20"/>
                <w:szCs w:val="20"/>
              </w:rPr>
              <w:t xml:space="preserve">improve the quality and quantity of overall physical engagement. </w:t>
            </w:r>
          </w:p>
        </w:tc>
        <w:tc>
          <w:tcPr>
            <w:tcW w:w="3214"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3A8FF768" w14:textId="055524DB" w:rsidR="00DE4FCD" w:rsidRPr="00DE4FCD" w:rsidRDefault="00724D3B" w:rsidP="00005EA3">
            <w:pPr>
              <w:pBdr>
                <w:top w:val="nil"/>
                <w:left w:val="nil"/>
                <w:bottom w:val="nil"/>
                <w:right w:val="nil"/>
                <w:between w:val="nil"/>
              </w:pBdr>
              <w:jc w:val="center"/>
              <w:rPr>
                <w:bCs/>
                <w:iCs/>
                <w:color w:val="000000" w:themeColor="text1"/>
                <w:sz w:val="20"/>
                <w:szCs w:val="20"/>
              </w:rPr>
            </w:pPr>
            <w:r>
              <w:rPr>
                <w:bCs/>
                <w:iCs/>
                <w:color w:val="000000" w:themeColor="text1"/>
                <w:sz w:val="20"/>
                <w:szCs w:val="20"/>
              </w:rPr>
              <w:t>Structured skills and play session and to resolve disputes and ensured high level physical activity.</w:t>
            </w:r>
          </w:p>
          <w:p w14:paraId="3879BCE7" w14:textId="77777777" w:rsidR="00DE4FCD" w:rsidRDefault="00DE4FCD" w:rsidP="00005EA3">
            <w:pPr>
              <w:pBdr>
                <w:top w:val="nil"/>
                <w:left w:val="nil"/>
                <w:bottom w:val="nil"/>
                <w:right w:val="nil"/>
                <w:between w:val="nil"/>
              </w:pBdr>
              <w:jc w:val="center"/>
              <w:rPr>
                <w:bCs/>
                <w:iCs/>
                <w:color w:val="FF0000"/>
                <w:sz w:val="20"/>
                <w:szCs w:val="20"/>
              </w:rPr>
            </w:pPr>
          </w:p>
          <w:p w14:paraId="60C6C863" w14:textId="40131E2F" w:rsidR="00DE4FCD" w:rsidRPr="00DE4FCD" w:rsidRDefault="00DE4FCD" w:rsidP="00005EA3">
            <w:pPr>
              <w:pBdr>
                <w:top w:val="nil"/>
                <w:left w:val="nil"/>
                <w:bottom w:val="nil"/>
                <w:right w:val="nil"/>
                <w:between w:val="nil"/>
              </w:pBdr>
              <w:jc w:val="center"/>
              <w:rPr>
                <w:bCs/>
                <w:iCs/>
                <w:color w:val="000000"/>
                <w:sz w:val="20"/>
                <w:szCs w:val="20"/>
              </w:rPr>
            </w:pPr>
            <w:r w:rsidRPr="00DE4FCD">
              <w:rPr>
                <w:bCs/>
                <w:iCs/>
                <w:color w:val="FF0000"/>
                <w:sz w:val="20"/>
                <w:szCs w:val="20"/>
              </w:rPr>
              <w:t>(£30p/h x 5 days a week = 15 weeks Autumn term £2250)</w:t>
            </w:r>
          </w:p>
        </w:tc>
        <w:tc>
          <w:tcPr>
            <w:tcW w:w="1458"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450262E5" w14:textId="77777777" w:rsidR="00DE4FCD" w:rsidRDefault="00DE4FCD" w:rsidP="00005EA3">
            <w:pPr>
              <w:jc w:val="center"/>
              <w:rPr>
                <w:sz w:val="20"/>
                <w:szCs w:val="20"/>
              </w:rPr>
            </w:pPr>
          </w:p>
        </w:tc>
        <w:tc>
          <w:tcPr>
            <w:tcW w:w="992"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tcMar>
              <w:top w:w="57" w:type="dxa"/>
              <w:bottom w:w="57" w:type="dxa"/>
            </w:tcMar>
            <w:vAlign w:val="center"/>
          </w:tcPr>
          <w:p w14:paraId="0798B85F" w14:textId="06DC9E9C" w:rsidR="00DE4FCD" w:rsidRDefault="00DE4FCD" w:rsidP="00724D3B">
            <w:pPr>
              <w:jc w:val="center"/>
              <w:rPr>
                <w:sz w:val="20"/>
                <w:szCs w:val="20"/>
              </w:rPr>
            </w:pPr>
            <w:r>
              <w:rPr>
                <w:sz w:val="20"/>
                <w:szCs w:val="20"/>
              </w:rPr>
              <w:t>D</w:t>
            </w:r>
            <w:r w:rsidR="00724D3B">
              <w:rPr>
                <w:sz w:val="20"/>
                <w:szCs w:val="20"/>
              </w:rPr>
              <w:t>ave Kerr</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EAF1DD" w:themeFill="accent3" w:themeFillTint="33"/>
            <w:vAlign w:val="center"/>
          </w:tcPr>
          <w:p w14:paraId="08E5CB70" w14:textId="0B03322F" w:rsidR="00DE4FCD" w:rsidRDefault="00DE4FCD" w:rsidP="00005EA3">
            <w:pPr>
              <w:jc w:val="center"/>
              <w:rPr>
                <w:sz w:val="20"/>
                <w:szCs w:val="20"/>
              </w:rPr>
            </w:pPr>
            <w:r>
              <w:rPr>
                <w:sz w:val="20"/>
                <w:szCs w:val="20"/>
              </w:rPr>
              <w:t>Ongoing</w:t>
            </w:r>
          </w:p>
        </w:tc>
      </w:tr>
      <w:tr w:rsidR="001C71C5" w14:paraId="69CBB566" w14:textId="77777777" w:rsidTr="00724D3B">
        <w:trPr>
          <w:trHeight w:val="463"/>
        </w:trPr>
        <w:tc>
          <w:tcPr>
            <w:tcW w:w="9167" w:type="dxa"/>
            <w:gridSpan w:val="4"/>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4F6228" w:themeFill="accent3" w:themeFillShade="80"/>
            <w:tcMar>
              <w:top w:w="57" w:type="dxa"/>
              <w:bottom w:w="57" w:type="dxa"/>
            </w:tcMar>
            <w:vAlign w:val="center"/>
          </w:tcPr>
          <w:p w14:paraId="072C4672" w14:textId="77777777" w:rsidR="001C71C5" w:rsidRPr="00005EA3" w:rsidRDefault="006706A3" w:rsidP="00005EA3">
            <w:pPr>
              <w:jc w:val="center"/>
              <w:rPr>
                <w:color w:val="FFFFFF" w:themeColor="background1"/>
                <w:sz w:val="20"/>
                <w:szCs w:val="20"/>
              </w:rPr>
            </w:pPr>
            <w:r w:rsidRPr="00005EA3">
              <w:rPr>
                <w:b/>
                <w:color w:val="FFFFFF" w:themeColor="background1"/>
                <w:sz w:val="20"/>
                <w:szCs w:val="20"/>
              </w:rPr>
              <w:t>Total budgeted cost</w:t>
            </w:r>
          </w:p>
        </w:tc>
        <w:tc>
          <w:tcPr>
            <w:tcW w:w="1226" w:type="dxa"/>
            <w:tcBorders>
              <w:top w:val="single" w:sz="18" w:space="0" w:color="FFFFFF" w:themeColor="background1"/>
              <w:left w:val="single" w:sz="18" w:space="0" w:color="FFFFFF" w:themeColor="background1"/>
              <w:bottom w:val="single" w:sz="18" w:space="0" w:color="FFFFFF" w:themeColor="background1"/>
              <w:right w:val="single" w:sz="18" w:space="0" w:color="FFFFFF" w:themeColor="background1"/>
            </w:tcBorders>
            <w:shd w:val="clear" w:color="auto" w:fill="4F6228" w:themeFill="accent3" w:themeFillShade="80"/>
            <w:vAlign w:val="center"/>
          </w:tcPr>
          <w:p w14:paraId="4897274E" w14:textId="130528BB" w:rsidR="001C71C5" w:rsidRPr="00005EA3" w:rsidRDefault="006706A3" w:rsidP="00005EA3">
            <w:pPr>
              <w:jc w:val="center"/>
              <w:rPr>
                <w:b/>
                <w:color w:val="FFFFFF" w:themeColor="background1"/>
                <w:sz w:val="20"/>
                <w:szCs w:val="20"/>
              </w:rPr>
            </w:pPr>
            <w:r w:rsidRPr="00005EA3">
              <w:rPr>
                <w:b/>
                <w:color w:val="FFFFFF" w:themeColor="background1"/>
                <w:sz w:val="20"/>
                <w:szCs w:val="20"/>
              </w:rPr>
              <w:t>£</w:t>
            </w:r>
            <w:r w:rsidR="007F4FCC">
              <w:rPr>
                <w:b/>
                <w:color w:val="FFFFFF" w:themeColor="background1"/>
                <w:sz w:val="20"/>
                <w:szCs w:val="20"/>
              </w:rPr>
              <w:t>7,550</w:t>
            </w:r>
          </w:p>
        </w:tc>
      </w:tr>
    </w:tbl>
    <w:p w14:paraId="46FAF0A2" w14:textId="77777777" w:rsidR="001C71C5" w:rsidRDefault="001C71C5">
      <w:pPr>
        <w:rPr>
          <w:sz w:val="18"/>
          <w:szCs w:val="18"/>
        </w:rPr>
      </w:pPr>
    </w:p>
    <w:p w14:paraId="23EE43E1" w14:textId="77777777" w:rsidR="001C71C5" w:rsidRDefault="001C71C5">
      <w:pPr>
        <w:rPr>
          <w:sz w:val="18"/>
          <w:szCs w:val="18"/>
        </w:rPr>
      </w:pPr>
    </w:p>
    <w:p w14:paraId="06AEDE17" w14:textId="77777777" w:rsidR="001C71C5" w:rsidRDefault="001C71C5">
      <w:pPr>
        <w:rPr>
          <w:sz w:val="18"/>
          <w:szCs w:val="18"/>
        </w:rPr>
      </w:pPr>
    </w:p>
    <w:p w14:paraId="7D8AD98A" w14:textId="77777777" w:rsidR="001C71C5" w:rsidRDefault="001C71C5">
      <w:pPr>
        <w:rPr>
          <w:sz w:val="18"/>
          <w:szCs w:val="18"/>
        </w:rPr>
      </w:pPr>
    </w:p>
    <w:p w14:paraId="52C88462" w14:textId="6D0D3079" w:rsidR="00C83E65" w:rsidRDefault="00C83E65">
      <w:pPr>
        <w:rPr>
          <w:sz w:val="18"/>
          <w:szCs w:val="18"/>
        </w:rPr>
      </w:pPr>
      <w:r>
        <w:rPr>
          <w:sz w:val="18"/>
          <w:szCs w:val="18"/>
        </w:rPr>
        <w:br w:type="page"/>
      </w:r>
      <w:commentRangeStart w:id="3"/>
      <w:commentRangeEnd w:id="3"/>
      <w:r w:rsidR="007401C1">
        <w:rPr>
          <w:rStyle w:val="CommentReference"/>
        </w:rPr>
        <w:commentReference w:id="3"/>
      </w:r>
      <w:commentRangeStart w:id="4"/>
      <w:commentRangeEnd w:id="4"/>
      <w:r w:rsidR="007401C1">
        <w:rPr>
          <w:rStyle w:val="CommentReference"/>
        </w:rPr>
        <w:commentReference w:id="4"/>
      </w:r>
    </w:p>
    <w:p w14:paraId="718B8A2D" w14:textId="77777777" w:rsidR="001C71C5" w:rsidRDefault="001C71C5">
      <w:pPr>
        <w:rPr>
          <w:sz w:val="18"/>
          <w:szCs w:val="18"/>
        </w:rPr>
      </w:pPr>
    </w:p>
    <w:tbl>
      <w:tblPr>
        <w:tblStyle w:val="a4"/>
        <w:tblpPr w:horzAnchor="margin" w:tblpXSpec="center" w:tblpYSpec="center"/>
        <w:tblOverlap w:val="never"/>
        <w:tblW w:w="10402" w:type="dxa"/>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ayout w:type="fixed"/>
        <w:tblLook w:val="0400" w:firstRow="0" w:lastRow="0" w:firstColumn="0" w:lastColumn="0" w:noHBand="0" w:noVBand="1"/>
      </w:tblPr>
      <w:tblGrid>
        <w:gridCol w:w="2925"/>
        <w:gridCol w:w="3343"/>
        <w:gridCol w:w="2161"/>
        <w:gridCol w:w="904"/>
        <w:gridCol w:w="1069"/>
      </w:tblGrid>
      <w:tr w:rsidR="006706A3" w14:paraId="1775DA83" w14:textId="77777777" w:rsidTr="006706A3">
        <w:trPr>
          <w:trHeight w:val="492"/>
        </w:trPr>
        <w:tc>
          <w:tcPr>
            <w:tcW w:w="10402" w:type="dxa"/>
            <w:gridSpan w:val="5"/>
            <w:shd w:val="clear" w:color="auto" w:fill="4F6228" w:themeFill="accent3" w:themeFillShade="80"/>
            <w:tcMar>
              <w:top w:w="57" w:type="dxa"/>
              <w:bottom w:w="57" w:type="dxa"/>
            </w:tcMar>
            <w:vAlign w:val="center"/>
          </w:tcPr>
          <w:p w14:paraId="633C32CD" w14:textId="67EB87BF" w:rsidR="006706A3" w:rsidRDefault="006706A3" w:rsidP="006706A3">
            <w:pPr>
              <w:jc w:val="center"/>
              <w:rPr>
                <w:b/>
                <w:sz w:val="20"/>
                <w:szCs w:val="20"/>
              </w:rPr>
            </w:pPr>
            <w:r w:rsidRPr="006706A3">
              <w:rPr>
                <w:b/>
                <w:color w:val="FFFFFF" w:themeColor="background1"/>
                <w:sz w:val="20"/>
                <w:szCs w:val="20"/>
              </w:rPr>
              <w:t>3.Wider Strategies</w:t>
            </w:r>
          </w:p>
        </w:tc>
      </w:tr>
      <w:tr w:rsidR="00C83E65" w14:paraId="520707C3" w14:textId="77777777" w:rsidTr="00724D3B">
        <w:trPr>
          <w:trHeight w:val="492"/>
        </w:trPr>
        <w:tc>
          <w:tcPr>
            <w:tcW w:w="2925" w:type="dxa"/>
            <w:shd w:val="clear" w:color="auto" w:fill="C2D69B" w:themeFill="accent3" w:themeFillTint="99"/>
            <w:tcMar>
              <w:top w:w="57" w:type="dxa"/>
              <w:bottom w:w="57" w:type="dxa"/>
            </w:tcMar>
            <w:vAlign w:val="center"/>
          </w:tcPr>
          <w:p w14:paraId="1AC56DA3" w14:textId="77777777" w:rsidR="00C83E65" w:rsidRDefault="00C83E65" w:rsidP="006706A3">
            <w:pPr>
              <w:jc w:val="center"/>
              <w:rPr>
                <w:b/>
                <w:sz w:val="20"/>
                <w:szCs w:val="20"/>
              </w:rPr>
            </w:pPr>
            <w:r>
              <w:rPr>
                <w:b/>
                <w:sz w:val="20"/>
                <w:szCs w:val="20"/>
              </w:rPr>
              <w:t>Desired outcome</w:t>
            </w:r>
          </w:p>
        </w:tc>
        <w:tc>
          <w:tcPr>
            <w:tcW w:w="3343" w:type="dxa"/>
            <w:shd w:val="clear" w:color="auto" w:fill="C2D69B" w:themeFill="accent3" w:themeFillTint="99"/>
            <w:tcMar>
              <w:top w:w="57" w:type="dxa"/>
              <w:bottom w:w="57" w:type="dxa"/>
            </w:tcMar>
            <w:vAlign w:val="center"/>
          </w:tcPr>
          <w:p w14:paraId="230BCBAD" w14:textId="77777777" w:rsidR="00C83E65" w:rsidRDefault="00C83E65" w:rsidP="006706A3">
            <w:pPr>
              <w:jc w:val="center"/>
              <w:rPr>
                <w:b/>
                <w:sz w:val="20"/>
                <w:szCs w:val="20"/>
              </w:rPr>
            </w:pPr>
            <w:r>
              <w:rPr>
                <w:b/>
                <w:sz w:val="20"/>
                <w:szCs w:val="20"/>
              </w:rPr>
              <w:t>Chosen action/approach</w:t>
            </w:r>
          </w:p>
        </w:tc>
        <w:tc>
          <w:tcPr>
            <w:tcW w:w="2161" w:type="dxa"/>
            <w:shd w:val="clear" w:color="auto" w:fill="C2D69B" w:themeFill="accent3" w:themeFillTint="99"/>
            <w:tcMar>
              <w:top w:w="57" w:type="dxa"/>
              <w:bottom w:w="57" w:type="dxa"/>
            </w:tcMar>
            <w:vAlign w:val="center"/>
          </w:tcPr>
          <w:p w14:paraId="16916DF0" w14:textId="77777777" w:rsidR="00C83E65" w:rsidRDefault="00C83E65" w:rsidP="006706A3">
            <w:pPr>
              <w:jc w:val="center"/>
              <w:rPr>
                <w:b/>
                <w:sz w:val="20"/>
                <w:szCs w:val="20"/>
              </w:rPr>
            </w:pPr>
            <w:r>
              <w:rPr>
                <w:b/>
                <w:sz w:val="20"/>
                <w:szCs w:val="20"/>
              </w:rPr>
              <w:t>Impact (once reviewed)</w:t>
            </w:r>
          </w:p>
        </w:tc>
        <w:tc>
          <w:tcPr>
            <w:tcW w:w="904" w:type="dxa"/>
            <w:shd w:val="clear" w:color="auto" w:fill="C2D69B" w:themeFill="accent3" w:themeFillTint="99"/>
            <w:tcMar>
              <w:top w:w="57" w:type="dxa"/>
              <w:bottom w:w="57" w:type="dxa"/>
            </w:tcMar>
            <w:vAlign w:val="center"/>
          </w:tcPr>
          <w:p w14:paraId="64334B9B" w14:textId="77777777" w:rsidR="00C83E65" w:rsidRDefault="00C83E65" w:rsidP="006706A3">
            <w:pPr>
              <w:jc w:val="center"/>
              <w:rPr>
                <w:b/>
                <w:sz w:val="20"/>
                <w:szCs w:val="20"/>
              </w:rPr>
            </w:pPr>
            <w:r>
              <w:rPr>
                <w:b/>
                <w:sz w:val="20"/>
                <w:szCs w:val="20"/>
              </w:rPr>
              <w:t>Staff lead</w:t>
            </w:r>
          </w:p>
        </w:tc>
        <w:tc>
          <w:tcPr>
            <w:tcW w:w="1069" w:type="dxa"/>
            <w:shd w:val="clear" w:color="auto" w:fill="C2D69B" w:themeFill="accent3" w:themeFillTint="99"/>
            <w:vAlign w:val="center"/>
          </w:tcPr>
          <w:p w14:paraId="1EE854B9" w14:textId="77777777" w:rsidR="00C83E65" w:rsidRDefault="00C83E65" w:rsidP="006706A3">
            <w:pPr>
              <w:jc w:val="center"/>
              <w:rPr>
                <w:b/>
                <w:sz w:val="20"/>
                <w:szCs w:val="20"/>
              </w:rPr>
            </w:pPr>
            <w:r>
              <w:rPr>
                <w:b/>
                <w:sz w:val="20"/>
                <w:szCs w:val="20"/>
              </w:rPr>
              <w:t>Review date?</w:t>
            </w:r>
          </w:p>
        </w:tc>
      </w:tr>
      <w:tr w:rsidR="00C83E65" w14:paraId="4E2F77E7" w14:textId="77777777" w:rsidTr="00724D3B">
        <w:trPr>
          <w:trHeight w:val="3213"/>
        </w:trPr>
        <w:tc>
          <w:tcPr>
            <w:tcW w:w="2925" w:type="dxa"/>
            <w:shd w:val="clear" w:color="auto" w:fill="EAF1DD" w:themeFill="accent3" w:themeFillTint="33"/>
            <w:tcMar>
              <w:top w:w="57" w:type="dxa"/>
              <w:bottom w:w="57" w:type="dxa"/>
            </w:tcMar>
            <w:vAlign w:val="center"/>
          </w:tcPr>
          <w:p w14:paraId="72C19369" w14:textId="77777777" w:rsidR="00C83E65" w:rsidRDefault="00C83E65" w:rsidP="006706A3">
            <w:pPr>
              <w:jc w:val="center"/>
              <w:rPr>
                <w:sz w:val="20"/>
                <w:szCs w:val="20"/>
                <w:u w:val="single"/>
              </w:rPr>
            </w:pPr>
            <w:r>
              <w:rPr>
                <w:sz w:val="20"/>
                <w:szCs w:val="20"/>
                <w:u w:val="single"/>
              </w:rPr>
              <w:t>Supporting parents and carers</w:t>
            </w:r>
          </w:p>
          <w:p w14:paraId="07411F9B" w14:textId="77777777" w:rsidR="00C83E65" w:rsidRDefault="00C83E65" w:rsidP="006706A3">
            <w:pPr>
              <w:jc w:val="center"/>
              <w:rPr>
                <w:sz w:val="20"/>
                <w:szCs w:val="20"/>
              </w:rPr>
            </w:pPr>
          </w:p>
          <w:p w14:paraId="6866258B" w14:textId="77777777" w:rsidR="00C83E65" w:rsidRDefault="00C83E65" w:rsidP="006706A3">
            <w:pPr>
              <w:jc w:val="center"/>
              <w:rPr>
                <w:sz w:val="20"/>
                <w:szCs w:val="20"/>
              </w:rPr>
            </w:pPr>
            <w:r>
              <w:rPr>
                <w:sz w:val="20"/>
                <w:szCs w:val="20"/>
              </w:rP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14:paraId="31BB3417" w14:textId="77777777" w:rsidR="00C83E65" w:rsidRDefault="00C83E65" w:rsidP="006706A3">
            <w:pPr>
              <w:jc w:val="center"/>
              <w:rPr>
                <w:sz w:val="20"/>
                <w:szCs w:val="20"/>
              </w:rPr>
            </w:pPr>
          </w:p>
          <w:p w14:paraId="75CA3416" w14:textId="77777777" w:rsidR="00C83E65" w:rsidRDefault="00C83E65" w:rsidP="006706A3">
            <w:pPr>
              <w:jc w:val="center"/>
              <w:rPr>
                <w:sz w:val="20"/>
                <w:szCs w:val="20"/>
              </w:rPr>
            </w:pPr>
            <w:r>
              <w:rPr>
                <w:sz w:val="20"/>
                <w:szCs w:val="20"/>
              </w:rPr>
              <w:t>Children have access to appropriate stationery and paper-based home-learning if required so that all can access learning irrespective of ability of child/parent to navigate the online learning.</w:t>
            </w:r>
          </w:p>
          <w:p w14:paraId="693D391C" w14:textId="77777777" w:rsidR="00C83E65" w:rsidRDefault="00C83E65" w:rsidP="006706A3">
            <w:pPr>
              <w:jc w:val="center"/>
              <w:rPr>
                <w:sz w:val="20"/>
                <w:szCs w:val="20"/>
              </w:rPr>
            </w:pPr>
          </w:p>
        </w:tc>
        <w:tc>
          <w:tcPr>
            <w:tcW w:w="3343" w:type="dxa"/>
            <w:shd w:val="clear" w:color="auto" w:fill="EAF1DD" w:themeFill="accent3" w:themeFillTint="33"/>
            <w:tcMar>
              <w:top w:w="57" w:type="dxa"/>
              <w:bottom w:w="57" w:type="dxa"/>
            </w:tcMar>
            <w:vAlign w:val="center"/>
          </w:tcPr>
          <w:p w14:paraId="6CC4D098" w14:textId="77777777" w:rsidR="00C83E65" w:rsidRDefault="00C83E65" w:rsidP="006706A3">
            <w:pPr>
              <w:pBdr>
                <w:top w:val="nil"/>
                <w:left w:val="nil"/>
                <w:bottom w:val="nil"/>
                <w:right w:val="nil"/>
                <w:between w:val="nil"/>
              </w:pBdr>
              <w:jc w:val="center"/>
              <w:rPr>
                <w:b/>
                <w:i/>
                <w:color w:val="000000"/>
                <w:sz w:val="20"/>
                <w:szCs w:val="20"/>
              </w:rPr>
            </w:pPr>
          </w:p>
          <w:p w14:paraId="558346DC" w14:textId="77777777" w:rsidR="00C83E65" w:rsidRDefault="00C83E65" w:rsidP="006706A3">
            <w:pPr>
              <w:pBdr>
                <w:top w:val="nil"/>
                <w:left w:val="nil"/>
                <w:bottom w:val="nil"/>
                <w:right w:val="nil"/>
                <w:between w:val="nil"/>
              </w:pBdr>
              <w:jc w:val="center"/>
              <w:rPr>
                <w:b/>
                <w:i/>
                <w:color w:val="000000"/>
                <w:sz w:val="20"/>
                <w:szCs w:val="20"/>
              </w:rPr>
            </w:pPr>
          </w:p>
          <w:p w14:paraId="284258A4" w14:textId="266178FA" w:rsidR="00C83E65" w:rsidRPr="006706A3" w:rsidRDefault="00C83E65" w:rsidP="006706A3">
            <w:pPr>
              <w:pBdr>
                <w:top w:val="nil"/>
                <w:left w:val="nil"/>
                <w:bottom w:val="nil"/>
                <w:right w:val="nil"/>
                <w:between w:val="nil"/>
              </w:pBdr>
              <w:jc w:val="center"/>
              <w:rPr>
                <w:bCs/>
                <w:iCs/>
                <w:color w:val="000000"/>
                <w:sz w:val="20"/>
                <w:szCs w:val="20"/>
              </w:rPr>
            </w:pPr>
            <w:r w:rsidRPr="006706A3">
              <w:rPr>
                <w:bCs/>
                <w:iCs/>
                <w:color w:val="000000"/>
                <w:sz w:val="20"/>
                <w:szCs w:val="20"/>
              </w:rPr>
              <w:t>Additional online learning resources will be purchased</w:t>
            </w:r>
            <w:r w:rsidR="00724D3B">
              <w:rPr>
                <w:bCs/>
                <w:iCs/>
                <w:color w:val="000000"/>
                <w:sz w:val="20"/>
                <w:szCs w:val="20"/>
              </w:rPr>
              <w:t xml:space="preserve"> to support SPAG (SPA</w:t>
            </w:r>
            <w:r w:rsidR="00155210">
              <w:rPr>
                <w:bCs/>
                <w:iCs/>
                <w:color w:val="000000"/>
                <w:sz w:val="20"/>
                <w:szCs w:val="20"/>
              </w:rPr>
              <w:t>G online)</w:t>
            </w:r>
            <w:r w:rsidR="00724D3B">
              <w:rPr>
                <w:bCs/>
                <w:iCs/>
                <w:color w:val="000000"/>
                <w:sz w:val="20"/>
                <w:szCs w:val="20"/>
              </w:rPr>
              <w:t xml:space="preserve">, reading </w:t>
            </w:r>
            <w:r w:rsidR="00155210">
              <w:rPr>
                <w:bCs/>
                <w:iCs/>
                <w:color w:val="000000"/>
                <w:sz w:val="20"/>
                <w:szCs w:val="20"/>
              </w:rPr>
              <w:t>(</w:t>
            </w:r>
            <w:r w:rsidR="0037251D">
              <w:rPr>
                <w:bCs/>
                <w:iCs/>
                <w:color w:val="000000"/>
                <w:sz w:val="20"/>
                <w:szCs w:val="20"/>
              </w:rPr>
              <w:t>Learning</w:t>
            </w:r>
            <w:r w:rsidR="00155210">
              <w:rPr>
                <w:bCs/>
                <w:iCs/>
                <w:color w:val="000000"/>
                <w:sz w:val="20"/>
                <w:szCs w:val="20"/>
              </w:rPr>
              <w:t xml:space="preserve"> by questions)</w:t>
            </w:r>
            <w:r w:rsidR="0037251D">
              <w:rPr>
                <w:bCs/>
                <w:iCs/>
                <w:color w:val="000000"/>
                <w:sz w:val="20"/>
                <w:szCs w:val="20"/>
              </w:rPr>
              <w:t xml:space="preserve"> </w:t>
            </w:r>
            <w:r w:rsidR="00724D3B">
              <w:rPr>
                <w:bCs/>
                <w:iCs/>
                <w:color w:val="000000"/>
                <w:sz w:val="20"/>
                <w:szCs w:val="20"/>
              </w:rPr>
              <w:t>and maths (White Rose maths</w:t>
            </w:r>
            <w:r w:rsidR="0037251D">
              <w:rPr>
                <w:bCs/>
                <w:iCs/>
                <w:color w:val="000000"/>
                <w:sz w:val="20"/>
                <w:szCs w:val="20"/>
              </w:rPr>
              <w:t xml:space="preserve"> and </w:t>
            </w:r>
            <w:proofErr w:type="spellStart"/>
            <w:r w:rsidR="0037251D">
              <w:rPr>
                <w:bCs/>
                <w:iCs/>
                <w:color w:val="000000"/>
                <w:sz w:val="20"/>
                <w:szCs w:val="20"/>
              </w:rPr>
              <w:t>mathletics</w:t>
            </w:r>
            <w:proofErr w:type="spellEnd"/>
            <w:r w:rsidR="00724D3B">
              <w:rPr>
                <w:bCs/>
                <w:iCs/>
                <w:color w:val="000000"/>
                <w:sz w:val="20"/>
                <w:szCs w:val="20"/>
              </w:rPr>
              <w:t>).</w:t>
            </w:r>
          </w:p>
          <w:p w14:paraId="144F4294" w14:textId="71784B22" w:rsidR="00C83E65" w:rsidRPr="006706A3" w:rsidRDefault="00C83E65" w:rsidP="006706A3">
            <w:pPr>
              <w:pBdr>
                <w:top w:val="nil"/>
                <w:left w:val="nil"/>
                <w:bottom w:val="nil"/>
                <w:right w:val="nil"/>
                <w:between w:val="nil"/>
              </w:pBdr>
              <w:jc w:val="center"/>
              <w:rPr>
                <w:bCs/>
                <w:iCs/>
                <w:color w:val="FF0000"/>
                <w:sz w:val="20"/>
                <w:szCs w:val="20"/>
              </w:rPr>
            </w:pPr>
            <w:r w:rsidRPr="006706A3">
              <w:rPr>
                <w:bCs/>
                <w:iCs/>
                <w:color w:val="FF0000"/>
                <w:sz w:val="20"/>
                <w:szCs w:val="20"/>
              </w:rPr>
              <w:t>£</w:t>
            </w:r>
            <w:r w:rsidR="009545C3">
              <w:rPr>
                <w:bCs/>
                <w:iCs/>
                <w:color w:val="FF0000"/>
                <w:sz w:val="20"/>
                <w:szCs w:val="20"/>
              </w:rPr>
              <w:t>5</w:t>
            </w:r>
            <w:r w:rsidRPr="006706A3">
              <w:rPr>
                <w:bCs/>
                <w:iCs/>
                <w:color w:val="FF0000"/>
                <w:sz w:val="20"/>
                <w:szCs w:val="20"/>
              </w:rPr>
              <w:t>500</w:t>
            </w:r>
          </w:p>
          <w:p w14:paraId="3FB9E7AE" w14:textId="6B746482" w:rsidR="00C83E65" w:rsidRDefault="00C83E65" w:rsidP="006706A3">
            <w:pPr>
              <w:pBdr>
                <w:top w:val="nil"/>
                <w:left w:val="nil"/>
                <w:bottom w:val="nil"/>
                <w:right w:val="nil"/>
                <w:between w:val="nil"/>
              </w:pBdr>
              <w:jc w:val="center"/>
              <w:rPr>
                <w:bCs/>
                <w:iCs/>
                <w:color w:val="FF0000"/>
                <w:sz w:val="20"/>
                <w:szCs w:val="20"/>
              </w:rPr>
            </w:pPr>
          </w:p>
          <w:p w14:paraId="6B40BBA5" w14:textId="2D6BA2DA" w:rsidR="00155210" w:rsidRDefault="00155210" w:rsidP="006706A3">
            <w:pPr>
              <w:pBdr>
                <w:top w:val="nil"/>
                <w:left w:val="nil"/>
                <w:bottom w:val="nil"/>
                <w:right w:val="nil"/>
                <w:between w:val="nil"/>
              </w:pBdr>
              <w:jc w:val="center"/>
              <w:rPr>
                <w:bCs/>
                <w:iCs/>
                <w:color w:val="FF0000"/>
                <w:sz w:val="20"/>
                <w:szCs w:val="20"/>
              </w:rPr>
            </w:pPr>
          </w:p>
          <w:p w14:paraId="15534D0E" w14:textId="37BFCCFB" w:rsidR="00155210" w:rsidRDefault="00155210" w:rsidP="006706A3">
            <w:pPr>
              <w:pBdr>
                <w:top w:val="nil"/>
                <w:left w:val="nil"/>
                <w:bottom w:val="nil"/>
                <w:right w:val="nil"/>
                <w:between w:val="nil"/>
              </w:pBdr>
              <w:jc w:val="center"/>
              <w:rPr>
                <w:bCs/>
                <w:iCs/>
                <w:color w:val="FF0000"/>
                <w:sz w:val="20"/>
                <w:szCs w:val="20"/>
              </w:rPr>
            </w:pPr>
          </w:p>
          <w:p w14:paraId="54278A2E" w14:textId="77777777" w:rsidR="00155210" w:rsidRPr="006706A3" w:rsidRDefault="00155210" w:rsidP="006706A3">
            <w:pPr>
              <w:pBdr>
                <w:top w:val="nil"/>
                <w:left w:val="nil"/>
                <w:bottom w:val="nil"/>
                <w:right w:val="nil"/>
                <w:between w:val="nil"/>
              </w:pBdr>
              <w:jc w:val="center"/>
              <w:rPr>
                <w:bCs/>
                <w:iCs/>
                <w:color w:val="FF0000"/>
                <w:sz w:val="20"/>
                <w:szCs w:val="20"/>
              </w:rPr>
            </w:pPr>
          </w:p>
          <w:p w14:paraId="59F9D5BA" w14:textId="2591F7F3" w:rsidR="00C83E65" w:rsidRPr="006706A3" w:rsidRDefault="00C83E65" w:rsidP="006706A3">
            <w:pPr>
              <w:pBdr>
                <w:top w:val="nil"/>
                <w:left w:val="nil"/>
                <w:bottom w:val="nil"/>
                <w:right w:val="nil"/>
                <w:between w:val="nil"/>
              </w:pBdr>
              <w:jc w:val="center"/>
              <w:rPr>
                <w:bCs/>
                <w:iCs/>
                <w:color w:val="000000"/>
                <w:sz w:val="20"/>
                <w:szCs w:val="20"/>
              </w:rPr>
            </w:pPr>
            <w:r w:rsidRPr="006706A3">
              <w:rPr>
                <w:bCs/>
                <w:iCs/>
                <w:color w:val="000000"/>
                <w:sz w:val="20"/>
                <w:szCs w:val="20"/>
              </w:rPr>
              <w:t>2-</w:t>
            </w:r>
            <w:r w:rsidR="00724D3B">
              <w:rPr>
                <w:bCs/>
                <w:iCs/>
                <w:color w:val="000000"/>
                <w:sz w:val="20"/>
                <w:szCs w:val="20"/>
              </w:rPr>
              <w:t>week</w:t>
            </w:r>
            <w:r w:rsidRPr="006706A3">
              <w:rPr>
                <w:bCs/>
                <w:iCs/>
                <w:color w:val="000000"/>
                <w:sz w:val="20"/>
                <w:szCs w:val="20"/>
              </w:rPr>
              <w:t xml:space="preserve"> home-learning paper packs are </w:t>
            </w:r>
            <w:r w:rsidR="00724D3B">
              <w:rPr>
                <w:bCs/>
                <w:iCs/>
                <w:color w:val="000000"/>
                <w:sz w:val="20"/>
                <w:szCs w:val="20"/>
              </w:rPr>
              <w:t>purchased</w:t>
            </w:r>
            <w:r w:rsidRPr="006706A3">
              <w:rPr>
                <w:bCs/>
                <w:iCs/>
                <w:color w:val="000000"/>
                <w:sz w:val="20"/>
                <w:szCs w:val="20"/>
              </w:rPr>
              <w:t xml:space="preserve"> and ready to distribute for all children. Stationery packs are to be purchased and set aside for children to take home when home-learning occurs.</w:t>
            </w:r>
          </w:p>
          <w:p w14:paraId="60892067" w14:textId="309551EB" w:rsidR="00C83E65" w:rsidRDefault="00C83E65" w:rsidP="006706A3">
            <w:pPr>
              <w:pBdr>
                <w:top w:val="nil"/>
                <w:left w:val="nil"/>
                <w:bottom w:val="nil"/>
                <w:right w:val="nil"/>
                <w:between w:val="nil"/>
              </w:pBdr>
              <w:jc w:val="center"/>
              <w:rPr>
                <w:b/>
                <w:i/>
                <w:color w:val="FF0000"/>
                <w:sz w:val="20"/>
                <w:szCs w:val="20"/>
              </w:rPr>
            </w:pPr>
            <w:r w:rsidRPr="006706A3">
              <w:rPr>
                <w:bCs/>
                <w:iCs/>
                <w:color w:val="FF0000"/>
                <w:sz w:val="20"/>
                <w:szCs w:val="20"/>
              </w:rPr>
              <w:t>£</w:t>
            </w:r>
            <w:r w:rsidR="00155210">
              <w:rPr>
                <w:bCs/>
                <w:iCs/>
                <w:color w:val="FF0000"/>
                <w:sz w:val="20"/>
                <w:szCs w:val="20"/>
              </w:rPr>
              <w:t>4300</w:t>
            </w:r>
          </w:p>
        </w:tc>
        <w:tc>
          <w:tcPr>
            <w:tcW w:w="2161" w:type="dxa"/>
            <w:shd w:val="clear" w:color="auto" w:fill="EAF1DD" w:themeFill="accent3" w:themeFillTint="33"/>
            <w:tcMar>
              <w:top w:w="57" w:type="dxa"/>
              <w:bottom w:w="57" w:type="dxa"/>
            </w:tcMar>
            <w:vAlign w:val="center"/>
          </w:tcPr>
          <w:p w14:paraId="07ACF579" w14:textId="77777777" w:rsidR="00C83E65" w:rsidRDefault="00C83E65" w:rsidP="006706A3">
            <w:pPr>
              <w:jc w:val="center"/>
              <w:rPr>
                <w:sz w:val="20"/>
                <w:szCs w:val="20"/>
              </w:rPr>
            </w:pPr>
          </w:p>
        </w:tc>
        <w:tc>
          <w:tcPr>
            <w:tcW w:w="904" w:type="dxa"/>
            <w:shd w:val="clear" w:color="auto" w:fill="EAF1DD" w:themeFill="accent3" w:themeFillTint="33"/>
            <w:tcMar>
              <w:top w:w="57" w:type="dxa"/>
              <w:bottom w:w="57" w:type="dxa"/>
            </w:tcMar>
            <w:vAlign w:val="center"/>
          </w:tcPr>
          <w:p w14:paraId="1151E592" w14:textId="153735CD" w:rsidR="00C83E65" w:rsidRDefault="00724D3B" w:rsidP="006706A3">
            <w:pPr>
              <w:jc w:val="center"/>
              <w:rPr>
                <w:sz w:val="20"/>
                <w:szCs w:val="20"/>
              </w:rPr>
            </w:pPr>
            <w:r>
              <w:rPr>
                <w:sz w:val="20"/>
                <w:szCs w:val="20"/>
              </w:rPr>
              <w:t>Elyse</w:t>
            </w:r>
            <w:r w:rsidR="00F55732">
              <w:rPr>
                <w:sz w:val="20"/>
                <w:szCs w:val="20"/>
              </w:rPr>
              <w:t xml:space="preserve"> Hare</w:t>
            </w:r>
          </w:p>
          <w:p w14:paraId="0DE0D7E0" w14:textId="0217C3CE" w:rsidR="00C83E65" w:rsidRDefault="00C83E65" w:rsidP="006706A3">
            <w:pPr>
              <w:jc w:val="center"/>
              <w:rPr>
                <w:sz w:val="20"/>
                <w:szCs w:val="20"/>
              </w:rPr>
            </w:pPr>
          </w:p>
          <w:p w14:paraId="64BF7081" w14:textId="1F4BE753" w:rsidR="00F55732" w:rsidRDefault="00F55732" w:rsidP="006706A3">
            <w:pPr>
              <w:jc w:val="center"/>
              <w:rPr>
                <w:sz w:val="20"/>
                <w:szCs w:val="20"/>
              </w:rPr>
            </w:pPr>
          </w:p>
          <w:p w14:paraId="3DF61932" w14:textId="253155ED" w:rsidR="00F55732" w:rsidRDefault="00F55732" w:rsidP="006706A3">
            <w:pPr>
              <w:jc w:val="center"/>
              <w:rPr>
                <w:sz w:val="20"/>
                <w:szCs w:val="20"/>
              </w:rPr>
            </w:pPr>
          </w:p>
          <w:p w14:paraId="70BA38DD" w14:textId="77777777" w:rsidR="00F55732" w:rsidRDefault="00F55732" w:rsidP="006706A3">
            <w:pPr>
              <w:jc w:val="center"/>
              <w:rPr>
                <w:sz w:val="20"/>
                <w:szCs w:val="20"/>
              </w:rPr>
            </w:pPr>
          </w:p>
          <w:p w14:paraId="46DA48E8" w14:textId="122C71BC" w:rsidR="00C83E65" w:rsidRDefault="00724D3B" w:rsidP="006706A3">
            <w:pPr>
              <w:jc w:val="center"/>
              <w:rPr>
                <w:sz w:val="20"/>
                <w:szCs w:val="20"/>
              </w:rPr>
            </w:pPr>
            <w:r>
              <w:rPr>
                <w:sz w:val="20"/>
                <w:szCs w:val="20"/>
              </w:rPr>
              <w:t xml:space="preserve">Tim </w:t>
            </w:r>
            <w:proofErr w:type="spellStart"/>
            <w:r>
              <w:rPr>
                <w:sz w:val="20"/>
                <w:szCs w:val="20"/>
              </w:rPr>
              <w:t>Elcock</w:t>
            </w:r>
            <w:proofErr w:type="spellEnd"/>
          </w:p>
        </w:tc>
        <w:tc>
          <w:tcPr>
            <w:tcW w:w="1069" w:type="dxa"/>
            <w:shd w:val="clear" w:color="auto" w:fill="EAF1DD" w:themeFill="accent3" w:themeFillTint="33"/>
            <w:vAlign w:val="center"/>
          </w:tcPr>
          <w:p w14:paraId="3F2BD69B" w14:textId="77777777" w:rsidR="00C83E65" w:rsidRDefault="00C83E65" w:rsidP="006706A3">
            <w:pPr>
              <w:jc w:val="center"/>
              <w:rPr>
                <w:sz w:val="20"/>
                <w:szCs w:val="20"/>
              </w:rPr>
            </w:pPr>
          </w:p>
          <w:p w14:paraId="0FD4C87C" w14:textId="77777777" w:rsidR="00C83E65" w:rsidRDefault="00C83E65" w:rsidP="006706A3">
            <w:pPr>
              <w:jc w:val="center"/>
              <w:rPr>
                <w:sz w:val="20"/>
                <w:szCs w:val="20"/>
              </w:rPr>
            </w:pPr>
          </w:p>
          <w:p w14:paraId="711BFE28" w14:textId="77777777" w:rsidR="00C83E65" w:rsidRDefault="00C83E65" w:rsidP="006706A3">
            <w:pPr>
              <w:jc w:val="center"/>
              <w:rPr>
                <w:sz w:val="20"/>
                <w:szCs w:val="20"/>
              </w:rPr>
            </w:pPr>
            <w:r>
              <w:rPr>
                <w:sz w:val="20"/>
                <w:szCs w:val="20"/>
              </w:rPr>
              <w:t>Feb 21</w:t>
            </w:r>
          </w:p>
          <w:p w14:paraId="59F23ED0" w14:textId="77777777" w:rsidR="00C83E65" w:rsidRDefault="00C83E65" w:rsidP="006706A3">
            <w:pPr>
              <w:jc w:val="center"/>
              <w:rPr>
                <w:sz w:val="20"/>
                <w:szCs w:val="20"/>
              </w:rPr>
            </w:pPr>
          </w:p>
          <w:p w14:paraId="3D609C30" w14:textId="77777777" w:rsidR="00C83E65" w:rsidRDefault="00C83E65" w:rsidP="006706A3">
            <w:pPr>
              <w:jc w:val="center"/>
              <w:rPr>
                <w:sz w:val="20"/>
                <w:szCs w:val="20"/>
              </w:rPr>
            </w:pPr>
          </w:p>
          <w:p w14:paraId="3E54A31F" w14:textId="77777777" w:rsidR="00C83E65" w:rsidRDefault="00C83E65" w:rsidP="006706A3">
            <w:pPr>
              <w:jc w:val="center"/>
              <w:rPr>
                <w:sz w:val="20"/>
                <w:szCs w:val="20"/>
              </w:rPr>
            </w:pPr>
          </w:p>
          <w:p w14:paraId="5002B341" w14:textId="77777777" w:rsidR="00C83E65" w:rsidRDefault="00C83E65" w:rsidP="006706A3">
            <w:pPr>
              <w:jc w:val="center"/>
              <w:rPr>
                <w:sz w:val="20"/>
                <w:szCs w:val="20"/>
              </w:rPr>
            </w:pPr>
          </w:p>
          <w:p w14:paraId="12A39A09" w14:textId="77777777" w:rsidR="00C83E65" w:rsidRDefault="00C83E65" w:rsidP="006706A3">
            <w:pPr>
              <w:jc w:val="center"/>
              <w:rPr>
                <w:sz w:val="20"/>
                <w:szCs w:val="20"/>
              </w:rPr>
            </w:pPr>
          </w:p>
          <w:p w14:paraId="29590172" w14:textId="77777777" w:rsidR="00C83E65" w:rsidRDefault="00C83E65" w:rsidP="006706A3">
            <w:pPr>
              <w:jc w:val="center"/>
              <w:rPr>
                <w:sz w:val="20"/>
                <w:szCs w:val="20"/>
              </w:rPr>
            </w:pPr>
          </w:p>
          <w:p w14:paraId="56993267" w14:textId="77777777" w:rsidR="00C83E65" w:rsidRDefault="00C83E65" w:rsidP="006706A3">
            <w:pPr>
              <w:jc w:val="center"/>
              <w:rPr>
                <w:sz w:val="20"/>
                <w:szCs w:val="20"/>
              </w:rPr>
            </w:pPr>
            <w:r>
              <w:rPr>
                <w:sz w:val="20"/>
                <w:szCs w:val="20"/>
              </w:rPr>
              <w:t>Feb 21</w:t>
            </w:r>
          </w:p>
        </w:tc>
      </w:tr>
      <w:tr w:rsidR="00C83E65" w14:paraId="7B30E60A" w14:textId="77777777" w:rsidTr="00724D3B">
        <w:trPr>
          <w:trHeight w:val="3966"/>
        </w:trPr>
        <w:tc>
          <w:tcPr>
            <w:tcW w:w="2925" w:type="dxa"/>
            <w:shd w:val="clear" w:color="auto" w:fill="D6E3BC" w:themeFill="accent3" w:themeFillTint="66"/>
            <w:tcMar>
              <w:top w:w="57" w:type="dxa"/>
              <w:bottom w:w="57" w:type="dxa"/>
            </w:tcMar>
            <w:vAlign w:val="center"/>
          </w:tcPr>
          <w:p w14:paraId="0E17B4A2" w14:textId="388EFFC9" w:rsidR="00C83E65" w:rsidRDefault="00C83E65" w:rsidP="006706A3">
            <w:pPr>
              <w:jc w:val="center"/>
              <w:rPr>
                <w:sz w:val="20"/>
                <w:szCs w:val="20"/>
                <w:u w:val="single"/>
              </w:rPr>
            </w:pPr>
            <w:r>
              <w:rPr>
                <w:sz w:val="20"/>
                <w:szCs w:val="20"/>
                <w:u w:val="single"/>
              </w:rPr>
              <w:t>Access to technology</w:t>
            </w:r>
          </w:p>
          <w:p w14:paraId="3E796AEA" w14:textId="77777777" w:rsidR="00C83E65" w:rsidRDefault="00C83E65" w:rsidP="006706A3">
            <w:pPr>
              <w:jc w:val="center"/>
              <w:rPr>
                <w:sz w:val="20"/>
                <w:szCs w:val="20"/>
              </w:rPr>
            </w:pPr>
          </w:p>
          <w:p w14:paraId="53077876" w14:textId="60F78A53" w:rsidR="00C83E65" w:rsidRDefault="00C83E65" w:rsidP="006706A3">
            <w:pPr>
              <w:jc w:val="center"/>
              <w:rPr>
                <w:sz w:val="20"/>
                <w:szCs w:val="20"/>
              </w:rPr>
            </w:pPr>
            <w:r>
              <w:rPr>
                <w:sz w:val="20"/>
                <w:szCs w:val="20"/>
              </w:rPr>
              <w:t>During the catch-up extended school provision, children can access additional devices so that they can rotate through discrete teaching, reading fluency and independent online activities.</w:t>
            </w:r>
          </w:p>
          <w:p w14:paraId="60A51E75" w14:textId="77777777" w:rsidR="00C83E65" w:rsidRDefault="00C83E65" w:rsidP="006706A3">
            <w:pPr>
              <w:jc w:val="center"/>
              <w:rPr>
                <w:sz w:val="20"/>
                <w:szCs w:val="20"/>
              </w:rPr>
            </w:pPr>
          </w:p>
          <w:p w14:paraId="4931E10D" w14:textId="77777777" w:rsidR="00C83E65" w:rsidRDefault="00C83E65" w:rsidP="00F55732">
            <w:pPr>
              <w:rPr>
                <w:sz w:val="20"/>
                <w:szCs w:val="20"/>
              </w:rPr>
            </w:pPr>
          </w:p>
        </w:tc>
        <w:tc>
          <w:tcPr>
            <w:tcW w:w="3343" w:type="dxa"/>
            <w:shd w:val="clear" w:color="auto" w:fill="D6E3BC" w:themeFill="accent3" w:themeFillTint="66"/>
            <w:tcMar>
              <w:top w:w="57" w:type="dxa"/>
              <w:bottom w:w="57" w:type="dxa"/>
            </w:tcMar>
            <w:vAlign w:val="center"/>
          </w:tcPr>
          <w:p w14:paraId="19939866" w14:textId="77777777" w:rsidR="00C83E65" w:rsidRDefault="00C83E65" w:rsidP="006706A3">
            <w:pPr>
              <w:pBdr>
                <w:top w:val="nil"/>
                <w:left w:val="nil"/>
                <w:bottom w:val="nil"/>
                <w:right w:val="nil"/>
                <w:between w:val="nil"/>
              </w:pBdr>
              <w:jc w:val="center"/>
              <w:rPr>
                <w:b/>
                <w:i/>
                <w:color w:val="000000"/>
                <w:sz w:val="20"/>
                <w:szCs w:val="20"/>
              </w:rPr>
            </w:pPr>
          </w:p>
          <w:p w14:paraId="4E4A5161" w14:textId="77777777" w:rsidR="00C83E65" w:rsidRDefault="00C83E65" w:rsidP="006706A3">
            <w:pPr>
              <w:pBdr>
                <w:top w:val="nil"/>
                <w:left w:val="nil"/>
                <w:bottom w:val="nil"/>
                <w:right w:val="nil"/>
                <w:between w:val="nil"/>
              </w:pBdr>
              <w:jc w:val="center"/>
              <w:rPr>
                <w:b/>
                <w:i/>
                <w:color w:val="000000"/>
                <w:sz w:val="20"/>
                <w:szCs w:val="20"/>
              </w:rPr>
            </w:pPr>
          </w:p>
          <w:p w14:paraId="1420C54A" w14:textId="40F33D46" w:rsidR="00C83E65" w:rsidRPr="006706A3" w:rsidRDefault="006706A3" w:rsidP="006706A3">
            <w:pPr>
              <w:pBdr>
                <w:top w:val="nil"/>
                <w:left w:val="nil"/>
                <w:bottom w:val="nil"/>
                <w:right w:val="nil"/>
                <w:between w:val="nil"/>
              </w:pBdr>
              <w:jc w:val="center"/>
              <w:rPr>
                <w:bCs/>
                <w:iCs/>
                <w:color w:val="000000"/>
                <w:sz w:val="20"/>
                <w:szCs w:val="20"/>
              </w:rPr>
            </w:pPr>
            <w:r w:rsidRPr="006706A3">
              <w:rPr>
                <w:bCs/>
                <w:iCs/>
                <w:color w:val="000000"/>
                <w:sz w:val="20"/>
                <w:szCs w:val="20"/>
              </w:rPr>
              <w:t>To</w:t>
            </w:r>
            <w:r w:rsidR="00C83E65" w:rsidRPr="006706A3">
              <w:rPr>
                <w:bCs/>
                <w:iCs/>
                <w:color w:val="000000"/>
                <w:sz w:val="20"/>
                <w:szCs w:val="20"/>
              </w:rPr>
              <w:t xml:space="preserve"> purchas</w:t>
            </w:r>
            <w:r w:rsidR="00F55732">
              <w:rPr>
                <w:bCs/>
                <w:iCs/>
                <w:color w:val="000000"/>
                <w:sz w:val="20"/>
                <w:szCs w:val="20"/>
              </w:rPr>
              <w:t>e additional iPads</w:t>
            </w:r>
            <w:r w:rsidR="00C83E65" w:rsidRPr="006706A3">
              <w:rPr>
                <w:bCs/>
                <w:iCs/>
                <w:color w:val="000000"/>
                <w:sz w:val="20"/>
                <w:szCs w:val="20"/>
              </w:rPr>
              <w:t>. They are to be used to further support online access to resources for the children accessing extended school time.</w:t>
            </w:r>
          </w:p>
          <w:p w14:paraId="483D738F" w14:textId="17720E73" w:rsidR="00C83E65" w:rsidRPr="006706A3" w:rsidRDefault="00C83E65" w:rsidP="006706A3">
            <w:pPr>
              <w:pBdr>
                <w:top w:val="nil"/>
                <w:left w:val="nil"/>
                <w:bottom w:val="nil"/>
                <w:right w:val="nil"/>
                <w:between w:val="nil"/>
              </w:pBdr>
              <w:jc w:val="center"/>
              <w:rPr>
                <w:bCs/>
                <w:iCs/>
                <w:color w:val="00B050"/>
                <w:sz w:val="20"/>
                <w:szCs w:val="20"/>
              </w:rPr>
            </w:pPr>
          </w:p>
          <w:p w14:paraId="78872051" w14:textId="77777777" w:rsidR="00C83E65" w:rsidRPr="006706A3" w:rsidRDefault="00C83E65" w:rsidP="006706A3">
            <w:pPr>
              <w:pBdr>
                <w:top w:val="nil"/>
                <w:left w:val="nil"/>
                <w:bottom w:val="nil"/>
                <w:right w:val="nil"/>
                <w:between w:val="nil"/>
              </w:pBdr>
              <w:jc w:val="center"/>
              <w:rPr>
                <w:bCs/>
                <w:iCs/>
                <w:color w:val="00B050"/>
                <w:sz w:val="20"/>
                <w:szCs w:val="20"/>
              </w:rPr>
            </w:pPr>
          </w:p>
          <w:p w14:paraId="609DA511" w14:textId="48BB9356" w:rsidR="00C83E65" w:rsidRDefault="00C83E65" w:rsidP="006706A3">
            <w:pPr>
              <w:pBdr>
                <w:top w:val="nil"/>
                <w:left w:val="nil"/>
                <w:bottom w:val="nil"/>
                <w:right w:val="nil"/>
                <w:between w:val="nil"/>
              </w:pBdr>
              <w:jc w:val="center"/>
              <w:rPr>
                <w:b/>
                <w:i/>
                <w:color w:val="FF0000"/>
                <w:sz w:val="20"/>
                <w:szCs w:val="20"/>
              </w:rPr>
            </w:pPr>
            <w:r w:rsidRPr="006706A3">
              <w:rPr>
                <w:bCs/>
                <w:iCs/>
                <w:color w:val="FF0000"/>
                <w:sz w:val="20"/>
                <w:szCs w:val="20"/>
              </w:rPr>
              <w:t>(£</w:t>
            </w:r>
            <w:r w:rsidR="00F55732">
              <w:rPr>
                <w:bCs/>
                <w:iCs/>
                <w:color w:val="FF0000"/>
                <w:sz w:val="20"/>
                <w:szCs w:val="20"/>
              </w:rPr>
              <w:t>5000)</w:t>
            </w:r>
          </w:p>
        </w:tc>
        <w:tc>
          <w:tcPr>
            <w:tcW w:w="2161" w:type="dxa"/>
            <w:shd w:val="clear" w:color="auto" w:fill="D6E3BC" w:themeFill="accent3" w:themeFillTint="66"/>
            <w:tcMar>
              <w:top w:w="57" w:type="dxa"/>
              <w:bottom w:w="57" w:type="dxa"/>
            </w:tcMar>
            <w:vAlign w:val="center"/>
          </w:tcPr>
          <w:p w14:paraId="1AD263E8" w14:textId="77777777" w:rsidR="00C83E65" w:rsidRDefault="00C83E65" w:rsidP="006706A3">
            <w:pPr>
              <w:jc w:val="center"/>
              <w:rPr>
                <w:sz w:val="20"/>
                <w:szCs w:val="20"/>
              </w:rPr>
            </w:pPr>
          </w:p>
        </w:tc>
        <w:tc>
          <w:tcPr>
            <w:tcW w:w="904" w:type="dxa"/>
            <w:shd w:val="clear" w:color="auto" w:fill="D6E3BC" w:themeFill="accent3" w:themeFillTint="66"/>
            <w:tcMar>
              <w:top w:w="57" w:type="dxa"/>
              <w:bottom w:w="57" w:type="dxa"/>
            </w:tcMar>
            <w:vAlign w:val="center"/>
          </w:tcPr>
          <w:p w14:paraId="144F6FE2" w14:textId="5EEE3B16" w:rsidR="00C83E65" w:rsidRDefault="00F55732" w:rsidP="006706A3">
            <w:pPr>
              <w:jc w:val="center"/>
              <w:rPr>
                <w:sz w:val="20"/>
                <w:szCs w:val="20"/>
              </w:rPr>
            </w:pPr>
            <w:r>
              <w:rPr>
                <w:sz w:val="20"/>
                <w:szCs w:val="20"/>
              </w:rPr>
              <w:t>Dean Martin</w:t>
            </w:r>
          </w:p>
          <w:p w14:paraId="4683F835" w14:textId="77777777" w:rsidR="00C83E65" w:rsidRDefault="00C83E65" w:rsidP="006706A3">
            <w:pPr>
              <w:jc w:val="center"/>
              <w:rPr>
                <w:sz w:val="20"/>
                <w:szCs w:val="20"/>
              </w:rPr>
            </w:pPr>
          </w:p>
          <w:p w14:paraId="149CFD4B" w14:textId="6D3AF38A" w:rsidR="00C83E65" w:rsidRDefault="00C83E65" w:rsidP="006706A3">
            <w:pPr>
              <w:jc w:val="center"/>
              <w:rPr>
                <w:sz w:val="20"/>
                <w:szCs w:val="20"/>
              </w:rPr>
            </w:pPr>
          </w:p>
        </w:tc>
        <w:tc>
          <w:tcPr>
            <w:tcW w:w="1069" w:type="dxa"/>
            <w:shd w:val="clear" w:color="auto" w:fill="D6E3BC" w:themeFill="accent3" w:themeFillTint="66"/>
            <w:vAlign w:val="center"/>
          </w:tcPr>
          <w:p w14:paraId="65ADE4BC" w14:textId="77777777" w:rsidR="00C83E65" w:rsidRDefault="00C83E65" w:rsidP="006706A3">
            <w:pPr>
              <w:jc w:val="center"/>
              <w:rPr>
                <w:sz w:val="20"/>
                <w:szCs w:val="20"/>
              </w:rPr>
            </w:pPr>
          </w:p>
          <w:p w14:paraId="5B2CECDE" w14:textId="77777777" w:rsidR="00C83E65" w:rsidRDefault="00C83E65" w:rsidP="006706A3">
            <w:pPr>
              <w:jc w:val="center"/>
              <w:rPr>
                <w:sz w:val="20"/>
                <w:szCs w:val="20"/>
              </w:rPr>
            </w:pPr>
          </w:p>
          <w:p w14:paraId="6587E20E" w14:textId="77777777" w:rsidR="00C83E65" w:rsidRDefault="00C83E65" w:rsidP="006706A3">
            <w:pPr>
              <w:jc w:val="center"/>
              <w:rPr>
                <w:sz w:val="20"/>
                <w:szCs w:val="20"/>
              </w:rPr>
            </w:pPr>
            <w:r>
              <w:rPr>
                <w:sz w:val="20"/>
                <w:szCs w:val="20"/>
              </w:rPr>
              <w:t>Feb 21</w:t>
            </w:r>
          </w:p>
          <w:p w14:paraId="28F81206" w14:textId="77777777" w:rsidR="00C83E65" w:rsidRDefault="00C83E65" w:rsidP="006706A3">
            <w:pPr>
              <w:jc w:val="center"/>
              <w:rPr>
                <w:sz w:val="20"/>
                <w:szCs w:val="20"/>
              </w:rPr>
            </w:pPr>
          </w:p>
          <w:p w14:paraId="4FD828FA" w14:textId="77777777" w:rsidR="00C83E65" w:rsidRDefault="00C83E65" w:rsidP="006706A3">
            <w:pPr>
              <w:jc w:val="center"/>
              <w:rPr>
                <w:sz w:val="20"/>
                <w:szCs w:val="20"/>
              </w:rPr>
            </w:pPr>
          </w:p>
          <w:p w14:paraId="32A8CC86" w14:textId="77777777" w:rsidR="00C83E65" w:rsidRDefault="00C83E65" w:rsidP="006706A3">
            <w:pPr>
              <w:jc w:val="center"/>
              <w:rPr>
                <w:sz w:val="20"/>
                <w:szCs w:val="20"/>
              </w:rPr>
            </w:pPr>
          </w:p>
          <w:p w14:paraId="10BAF205" w14:textId="77777777" w:rsidR="00C83E65" w:rsidRDefault="00C83E65" w:rsidP="006706A3">
            <w:pPr>
              <w:jc w:val="center"/>
              <w:rPr>
                <w:sz w:val="20"/>
                <w:szCs w:val="20"/>
              </w:rPr>
            </w:pPr>
          </w:p>
          <w:p w14:paraId="6EE36C46" w14:textId="77777777" w:rsidR="00C83E65" w:rsidRDefault="00C83E65" w:rsidP="006706A3">
            <w:pPr>
              <w:jc w:val="center"/>
              <w:rPr>
                <w:sz w:val="20"/>
                <w:szCs w:val="20"/>
              </w:rPr>
            </w:pPr>
          </w:p>
          <w:p w14:paraId="25BDBE0E" w14:textId="45DAFB6D" w:rsidR="00C83E65" w:rsidRDefault="00C83E65" w:rsidP="006706A3">
            <w:pPr>
              <w:jc w:val="center"/>
              <w:rPr>
                <w:sz w:val="20"/>
                <w:szCs w:val="20"/>
              </w:rPr>
            </w:pPr>
            <w:r>
              <w:rPr>
                <w:sz w:val="20"/>
                <w:szCs w:val="20"/>
              </w:rPr>
              <w:t>F</w:t>
            </w:r>
          </w:p>
        </w:tc>
      </w:tr>
      <w:tr w:rsidR="00C83E65" w14:paraId="2AA4090A" w14:textId="77777777" w:rsidTr="00724D3B">
        <w:trPr>
          <w:trHeight w:val="477"/>
        </w:trPr>
        <w:tc>
          <w:tcPr>
            <w:tcW w:w="2925" w:type="dxa"/>
            <w:shd w:val="clear" w:color="auto" w:fill="EAF1DD" w:themeFill="accent3" w:themeFillTint="33"/>
            <w:tcMar>
              <w:top w:w="57" w:type="dxa"/>
              <w:bottom w:w="57" w:type="dxa"/>
            </w:tcMar>
            <w:vAlign w:val="center"/>
          </w:tcPr>
          <w:p w14:paraId="1DF60E5D" w14:textId="77777777" w:rsidR="00C83E65" w:rsidRDefault="00C83E65" w:rsidP="006706A3">
            <w:pPr>
              <w:jc w:val="center"/>
              <w:rPr>
                <w:sz w:val="20"/>
                <w:szCs w:val="20"/>
                <w:u w:val="single"/>
              </w:rPr>
            </w:pPr>
            <w:r>
              <w:rPr>
                <w:sz w:val="20"/>
                <w:szCs w:val="20"/>
                <w:u w:val="single"/>
              </w:rPr>
              <w:t>Summer Support</w:t>
            </w:r>
          </w:p>
          <w:p w14:paraId="0391BBAA" w14:textId="77777777" w:rsidR="00C83E65" w:rsidRDefault="00C83E65" w:rsidP="006706A3">
            <w:pPr>
              <w:jc w:val="center"/>
              <w:rPr>
                <w:sz w:val="20"/>
                <w:szCs w:val="20"/>
              </w:rPr>
            </w:pPr>
            <w:commentRangeStart w:id="5"/>
            <w:r>
              <w:rPr>
                <w:sz w:val="20"/>
                <w:szCs w:val="20"/>
              </w:rPr>
              <w:t>NA</w:t>
            </w:r>
            <w:commentRangeEnd w:id="5"/>
            <w:r w:rsidR="00722080">
              <w:rPr>
                <w:rStyle w:val="CommentReference"/>
              </w:rPr>
              <w:commentReference w:id="5"/>
            </w:r>
          </w:p>
        </w:tc>
        <w:tc>
          <w:tcPr>
            <w:tcW w:w="3343" w:type="dxa"/>
            <w:shd w:val="clear" w:color="auto" w:fill="EAF1DD" w:themeFill="accent3" w:themeFillTint="33"/>
            <w:tcMar>
              <w:top w:w="57" w:type="dxa"/>
              <w:bottom w:w="57" w:type="dxa"/>
            </w:tcMar>
            <w:vAlign w:val="center"/>
          </w:tcPr>
          <w:p w14:paraId="08D90CE0" w14:textId="77777777" w:rsidR="00C83E65" w:rsidRDefault="00C83E65" w:rsidP="006706A3">
            <w:pPr>
              <w:pBdr>
                <w:top w:val="nil"/>
                <w:left w:val="nil"/>
                <w:bottom w:val="nil"/>
                <w:right w:val="nil"/>
                <w:between w:val="nil"/>
              </w:pBdr>
              <w:jc w:val="center"/>
              <w:rPr>
                <w:b/>
                <w:i/>
                <w:color w:val="000000"/>
                <w:sz w:val="20"/>
                <w:szCs w:val="20"/>
              </w:rPr>
            </w:pPr>
          </w:p>
        </w:tc>
        <w:tc>
          <w:tcPr>
            <w:tcW w:w="2161" w:type="dxa"/>
            <w:shd w:val="clear" w:color="auto" w:fill="EAF1DD" w:themeFill="accent3" w:themeFillTint="33"/>
            <w:tcMar>
              <w:top w:w="57" w:type="dxa"/>
              <w:bottom w:w="57" w:type="dxa"/>
            </w:tcMar>
            <w:vAlign w:val="center"/>
          </w:tcPr>
          <w:p w14:paraId="09CFB5FC" w14:textId="77777777" w:rsidR="00C83E65" w:rsidRDefault="00C83E65" w:rsidP="006706A3">
            <w:pPr>
              <w:jc w:val="center"/>
              <w:rPr>
                <w:sz w:val="20"/>
                <w:szCs w:val="20"/>
              </w:rPr>
            </w:pPr>
          </w:p>
        </w:tc>
        <w:tc>
          <w:tcPr>
            <w:tcW w:w="904" w:type="dxa"/>
            <w:shd w:val="clear" w:color="auto" w:fill="EAF1DD" w:themeFill="accent3" w:themeFillTint="33"/>
            <w:tcMar>
              <w:top w:w="57" w:type="dxa"/>
              <w:bottom w:w="57" w:type="dxa"/>
            </w:tcMar>
            <w:vAlign w:val="center"/>
          </w:tcPr>
          <w:p w14:paraId="00853867" w14:textId="77777777" w:rsidR="00C83E65" w:rsidRDefault="00C83E65" w:rsidP="006706A3">
            <w:pPr>
              <w:jc w:val="center"/>
              <w:rPr>
                <w:sz w:val="20"/>
                <w:szCs w:val="20"/>
              </w:rPr>
            </w:pPr>
          </w:p>
        </w:tc>
        <w:tc>
          <w:tcPr>
            <w:tcW w:w="1069" w:type="dxa"/>
            <w:shd w:val="clear" w:color="auto" w:fill="EAF1DD" w:themeFill="accent3" w:themeFillTint="33"/>
            <w:vAlign w:val="center"/>
          </w:tcPr>
          <w:p w14:paraId="11D16F35" w14:textId="77777777" w:rsidR="00C83E65" w:rsidRDefault="00C83E65" w:rsidP="006706A3">
            <w:pPr>
              <w:jc w:val="center"/>
              <w:rPr>
                <w:sz w:val="20"/>
                <w:szCs w:val="20"/>
              </w:rPr>
            </w:pPr>
          </w:p>
        </w:tc>
      </w:tr>
      <w:tr w:rsidR="00C83E65" w14:paraId="51210758" w14:textId="77777777" w:rsidTr="00724D3B">
        <w:trPr>
          <w:trHeight w:val="245"/>
        </w:trPr>
        <w:tc>
          <w:tcPr>
            <w:tcW w:w="9333" w:type="dxa"/>
            <w:gridSpan w:val="4"/>
            <w:shd w:val="clear" w:color="auto" w:fill="4F6228" w:themeFill="accent3" w:themeFillShade="80"/>
            <w:tcMar>
              <w:top w:w="57" w:type="dxa"/>
              <w:bottom w:w="57" w:type="dxa"/>
            </w:tcMar>
            <w:vAlign w:val="center"/>
          </w:tcPr>
          <w:p w14:paraId="71FBA03B" w14:textId="77777777" w:rsidR="00C83E65" w:rsidRPr="006706A3" w:rsidRDefault="00C83E65" w:rsidP="006706A3">
            <w:pPr>
              <w:jc w:val="center"/>
              <w:rPr>
                <w:b/>
                <w:color w:val="FFFFFF" w:themeColor="background1"/>
                <w:sz w:val="20"/>
                <w:szCs w:val="20"/>
              </w:rPr>
            </w:pPr>
            <w:r w:rsidRPr="006706A3">
              <w:rPr>
                <w:b/>
                <w:color w:val="FFFFFF" w:themeColor="background1"/>
                <w:sz w:val="20"/>
                <w:szCs w:val="20"/>
              </w:rPr>
              <w:t>Total budgeted cost</w:t>
            </w:r>
          </w:p>
        </w:tc>
        <w:tc>
          <w:tcPr>
            <w:tcW w:w="1069" w:type="dxa"/>
            <w:shd w:val="clear" w:color="auto" w:fill="4F6228" w:themeFill="accent3" w:themeFillShade="80"/>
            <w:vAlign w:val="center"/>
          </w:tcPr>
          <w:p w14:paraId="5D3EE697" w14:textId="78D2BE80" w:rsidR="00C83E65" w:rsidRPr="006706A3" w:rsidRDefault="00C83E65" w:rsidP="006706A3">
            <w:pPr>
              <w:jc w:val="center"/>
              <w:rPr>
                <w:b/>
                <w:color w:val="FFFFFF" w:themeColor="background1"/>
                <w:sz w:val="20"/>
                <w:szCs w:val="20"/>
              </w:rPr>
            </w:pPr>
            <w:r w:rsidRPr="006706A3">
              <w:rPr>
                <w:b/>
                <w:color w:val="FFFFFF" w:themeColor="background1"/>
                <w:sz w:val="20"/>
                <w:szCs w:val="20"/>
              </w:rPr>
              <w:t xml:space="preserve">£ </w:t>
            </w:r>
            <w:r w:rsidR="009545C3">
              <w:rPr>
                <w:b/>
                <w:color w:val="FFFFFF" w:themeColor="background1"/>
                <w:sz w:val="20"/>
                <w:szCs w:val="20"/>
              </w:rPr>
              <w:t>40,050</w:t>
            </w:r>
          </w:p>
        </w:tc>
      </w:tr>
      <w:tr w:rsidR="00C83E65" w14:paraId="4EBFC13F" w14:textId="77777777" w:rsidTr="00724D3B">
        <w:trPr>
          <w:trHeight w:val="289"/>
        </w:trPr>
        <w:tc>
          <w:tcPr>
            <w:tcW w:w="6268" w:type="dxa"/>
            <w:gridSpan w:val="2"/>
            <w:shd w:val="clear" w:color="auto" w:fill="FFFFFF" w:themeFill="background1"/>
            <w:vAlign w:val="center"/>
          </w:tcPr>
          <w:p w14:paraId="7B23A8A9" w14:textId="77777777" w:rsidR="00C83E65" w:rsidRDefault="00C83E65" w:rsidP="006706A3">
            <w:pPr>
              <w:widowControl w:val="0"/>
              <w:pBdr>
                <w:top w:val="nil"/>
                <w:left w:val="nil"/>
                <w:bottom w:val="nil"/>
                <w:right w:val="nil"/>
                <w:between w:val="nil"/>
              </w:pBdr>
              <w:spacing w:line="276" w:lineRule="auto"/>
              <w:jc w:val="center"/>
              <w:rPr>
                <w:b/>
                <w:sz w:val="20"/>
                <w:szCs w:val="20"/>
              </w:rPr>
            </w:pPr>
          </w:p>
        </w:tc>
        <w:tc>
          <w:tcPr>
            <w:tcW w:w="3065" w:type="dxa"/>
            <w:gridSpan w:val="2"/>
            <w:shd w:val="clear" w:color="auto" w:fill="7030A0"/>
            <w:tcMar>
              <w:top w:w="57" w:type="dxa"/>
              <w:bottom w:w="57" w:type="dxa"/>
            </w:tcMar>
            <w:vAlign w:val="center"/>
          </w:tcPr>
          <w:p w14:paraId="07C36511" w14:textId="77777777" w:rsidR="006706A3" w:rsidRDefault="00C83E65" w:rsidP="006706A3">
            <w:pPr>
              <w:jc w:val="center"/>
              <w:rPr>
                <w:b/>
                <w:color w:val="FFFFFF" w:themeColor="background1"/>
                <w:sz w:val="20"/>
                <w:szCs w:val="20"/>
              </w:rPr>
            </w:pPr>
            <w:r w:rsidRPr="006706A3">
              <w:rPr>
                <w:b/>
                <w:color w:val="FFFFFF" w:themeColor="background1"/>
                <w:sz w:val="20"/>
                <w:szCs w:val="20"/>
              </w:rPr>
              <w:t xml:space="preserve">Cost paid through </w:t>
            </w:r>
          </w:p>
          <w:p w14:paraId="220A589A" w14:textId="099DDA11" w:rsidR="00C83E65" w:rsidRPr="006706A3" w:rsidRDefault="00C83E65" w:rsidP="006706A3">
            <w:pPr>
              <w:jc w:val="center"/>
              <w:rPr>
                <w:b/>
                <w:color w:val="FFFFFF" w:themeColor="background1"/>
                <w:sz w:val="20"/>
                <w:szCs w:val="20"/>
              </w:rPr>
            </w:pPr>
            <w:proofErr w:type="spellStart"/>
            <w:r w:rsidRPr="006706A3">
              <w:rPr>
                <w:b/>
                <w:color w:val="FFFFFF" w:themeColor="background1"/>
                <w:sz w:val="20"/>
                <w:szCs w:val="20"/>
              </w:rPr>
              <w:t>Covid</w:t>
            </w:r>
            <w:proofErr w:type="spellEnd"/>
            <w:r w:rsidRPr="006706A3">
              <w:rPr>
                <w:b/>
                <w:color w:val="FFFFFF" w:themeColor="background1"/>
                <w:sz w:val="20"/>
                <w:szCs w:val="20"/>
              </w:rPr>
              <w:t xml:space="preserve"> Catch-Up</w:t>
            </w:r>
          </w:p>
        </w:tc>
        <w:tc>
          <w:tcPr>
            <w:tcW w:w="1069" w:type="dxa"/>
            <w:shd w:val="clear" w:color="auto" w:fill="7030A0"/>
            <w:vAlign w:val="center"/>
          </w:tcPr>
          <w:p w14:paraId="01F5D382" w14:textId="360029DA" w:rsidR="00C83E65" w:rsidRPr="006706A3" w:rsidRDefault="00C83E65" w:rsidP="006706A3">
            <w:pPr>
              <w:jc w:val="center"/>
              <w:rPr>
                <w:b/>
                <w:color w:val="FFFFFF" w:themeColor="background1"/>
                <w:sz w:val="20"/>
                <w:szCs w:val="20"/>
              </w:rPr>
            </w:pPr>
            <w:r w:rsidRPr="006706A3">
              <w:rPr>
                <w:b/>
                <w:color w:val="FFFFFF" w:themeColor="background1"/>
                <w:sz w:val="20"/>
                <w:szCs w:val="20"/>
              </w:rPr>
              <w:t>£</w:t>
            </w:r>
            <w:r w:rsidR="009545C3">
              <w:rPr>
                <w:b/>
                <w:color w:val="FFFFFF" w:themeColor="background1"/>
                <w:sz w:val="20"/>
                <w:szCs w:val="20"/>
              </w:rPr>
              <w:t>32,640</w:t>
            </w:r>
          </w:p>
        </w:tc>
      </w:tr>
      <w:tr w:rsidR="00C83E65" w14:paraId="37588359" w14:textId="77777777" w:rsidTr="00724D3B">
        <w:trPr>
          <w:trHeight w:val="289"/>
        </w:trPr>
        <w:tc>
          <w:tcPr>
            <w:tcW w:w="6268" w:type="dxa"/>
            <w:gridSpan w:val="2"/>
            <w:shd w:val="clear" w:color="auto" w:fill="FFFFFF" w:themeFill="background1"/>
            <w:vAlign w:val="center"/>
          </w:tcPr>
          <w:p w14:paraId="2D656F5F" w14:textId="77777777" w:rsidR="00C83E65" w:rsidRDefault="00C83E65" w:rsidP="006706A3">
            <w:pPr>
              <w:widowControl w:val="0"/>
              <w:pBdr>
                <w:top w:val="nil"/>
                <w:left w:val="nil"/>
                <w:bottom w:val="nil"/>
                <w:right w:val="nil"/>
                <w:between w:val="nil"/>
              </w:pBdr>
              <w:spacing w:line="276" w:lineRule="auto"/>
              <w:jc w:val="center"/>
              <w:rPr>
                <w:b/>
                <w:color w:val="FF0000"/>
                <w:sz w:val="20"/>
                <w:szCs w:val="20"/>
              </w:rPr>
            </w:pPr>
          </w:p>
        </w:tc>
        <w:tc>
          <w:tcPr>
            <w:tcW w:w="3065" w:type="dxa"/>
            <w:gridSpan w:val="2"/>
            <w:shd w:val="clear" w:color="auto" w:fill="7030A0"/>
            <w:tcMar>
              <w:top w:w="57" w:type="dxa"/>
              <w:bottom w:w="57" w:type="dxa"/>
            </w:tcMar>
            <w:vAlign w:val="center"/>
          </w:tcPr>
          <w:p w14:paraId="276E660E" w14:textId="77777777" w:rsidR="00C83E65" w:rsidRPr="006706A3" w:rsidRDefault="00C83E65" w:rsidP="006706A3">
            <w:pPr>
              <w:jc w:val="center"/>
              <w:rPr>
                <w:b/>
                <w:color w:val="FFFFFF" w:themeColor="background1"/>
                <w:sz w:val="20"/>
                <w:szCs w:val="20"/>
              </w:rPr>
            </w:pPr>
            <w:r w:rsidRPr="006706A3">
              <w:rPr>
                <w:b/>
                <w:color w:val="FFFFFF" w:themeColor="background1"/>
                <w:sz w:val="20"/>
                <w:szCs w:val="20"/>
              </w:rPr>
              <w:t>Cost paid through charitable donations</w:t>
            </w:r>
          </w:p>
        </w:tc>
        <w:tc>
          <w:tcPr>
            <w:tcW w:w="1069" w:type="dxa"/>
            <w:shd w:val="clear" w:color="auto" w:fill="7030A0"/>
            <w:vAlign w:val="center"/>
          </w:tcPr>
          <w:p w14:paraId="514DF90F" w14:textId="47F84994" w:rsidR="00C83E65" w:rsidRPr="006706A3" w:rsidRDefault="00DE4FCD" w:rsidP="006706A3">
            <w:pPr>
              <w:jc w:val="center"/>
              <w:rPr>
                <w:b/>
                <w:color w:val="FFFFFF" w:themeColor="background1"/>
                <w:sz w:val="20"/>
                <w:szCs w:val="20"/>
              </w:rPr>
            </w:pPr>
            <w:r>
              <w:rPr>
                <w:b/>
                <w:color w:val="FFFFFF" w:themeColor="background1"/>
                <w:sz w:val="20"/>
                <w:szCs w:val="20"/>
              </w:rPr>
              <w:t>£5</w:t>
            </w:r>
            <w:r w:rsidR="007F4FCC">
              <w:rPr>
                <w:b/>
                <w:color w:val="FFFFFF" w:themeColor="background1"/>
                <w:sz w:val="20"/>
                <w:szCs w:val="20"/>
              </w:rPr>
              <w:t>,</w:t>
            </w:r>
            <w:r>
              <w:rPr>
                <w:b/>
                <w:color w:val="FFFFFF" w:themeColor="background1"/>
                <w:sz w:val="20"/>
                <w:szCs w:val="20"/>
              </w:rPr>
              <w:t>000</w:t>
            </w:r>
          </w:p>
        </w:tc>
      </w:tr>
      <w:tr w:rsidR="009545C3" w14:paraId="32CC9F91" w14:textId="77777777" w:rsidTr="00724D3B">
        <w:trPr>
          <w:trHeight w:val="289"/>
        </w:trPr>
        <w:tc>
          <w:tcPr>
            <w:tcW w:w="6268" w:type="dxa"/>
            <w:gridSpan w:val="2"/>
            <w:shd w:val="clear" w:color="auto" w:fill="FFFFFF" w:themeFill="background1"/>
            <w:vAlign w:val="center"/>
          </w:tcPr>
          <w:p w14:paraId="1E30EB9C" w14:textId="77777777" w:rsidR="009545C3" w:rsidRDefault="009545C3" w:rsidP="006706A3">
            <w:pPr>
              <w:widowControl w:val="0"/>
              <w:pBdr>
                <w:top w:val="nil"/>
                <w:left w:val="nil"/>
                <w:bottom w:val="nil"/>
                <w:right w:val="nil"/>
                <w:between w:val="nil"/>
              </w:pBdr>
              <w:spacing w:line="276" w:lineRule="auto"/>
              <w:jc w:val="center"/>
              <w:rPr>
                <w:b/>
                <w:color w:val="FF0000"/>
                <w:sz w:val="20"/>
                <w:szCs w:val="20"/>
              </w:rPr>
            </w:pPr>
          </w:p>
        </w:tc>
        <w:tc>
          <w:tcPr>
            <w:tcW w:w="3065" w:type="dxa"/>
            <w:gridSpan w:val="2"/>
            <w:shd w:val="clear" w:color="auto" w:fill="7030A0"/>
            <w:tcMar>
              <w:top w:w="57" w:type="dxa"/>
              <w:bottom w:w="57" w:type="dxa"/>
            </w:tcMar>
            <w:vAlign w:val="center"/>
          </w:tcPr>
          <w:p w14:paraId="55CB892D" w14:textId="72EE2B4D" w:rsidR="009545C3" w:rsidRPr="006706A3" w:rsidRDefault="009545C3" w:rsidP="006706A3">
            <w:pPr>
              <w:jc w:val="center"/>
              <w:rPr>
                <w:b/>
                <w:color w:val="FFFFFF" w:themeColor="background1"/>
                <w:sz w:val="20"/>
                <w:szCs w:val="20"/>
              </w:rPr>
            </w:pPr>
            <w:r>
              <w:rPr>
                <w:b/>
                <w:color w:val="FFFFFF" w:themeColor="background1"/>
                <w:sz w:val="20"/>
                <w:szCs w:val="20"/>
              </w:rPr>
              <w:t>Cost paid through school budget</w:t>
            </w:r>
          </w:p>
        </w:tc>
        <w:tc>
          <w:tcPr>
            <w:tcW w:w="1069" w:type="dxa"/>
            <w:shd w:val="clear" w:color="auto" w:fill="7030A0"/>
            <w:vAlign w:val="center"/>
          </w:tcPr>
          <w:p w14:paraId="7C5A6474" w14:textId="435BD19D" w:rsidR="009545C3" w:rsidRDefault="009545C3" w:rsidP="006706A3">
            <w:pPr>
              <w:jc w:val="center"/>
              <w:rPr>
                <w:b/>
                <w:color w:val="FFFFFF" w:themeColor="background1"/>
                <w:sz w:val="20"/>
                <w:szCs w:val="20"/>
              </w:rPr>
            </w:pPr>
            <w:r>
              <w:rPr>
                <w:b/>
                <w:color w:val="FFFFFF" w:themeColor="background1"/>
                <w:sz w:val="20"/>
                <w:szCs w:val="20"/>
              </w:rPr>
              <w:t>£2,410</w:t>
            </w:r>
          </w:p>
        </w:tc>
      </w:tr>
    </w:tbl>
    <w:p w14:paraId="3BB074AE" w14:textId="77777777" w:rsidR="001C71C5" w:rsidRDefault="001C71C5">
      <w:pPr>
        <w:rPr>
          <w:sz w:val="18"/>
          <w:szCs w:val="18"/>
        </w:rPr>
      </w:pPr>
    </w:p>
    <w:sectPr w:rsidR="001C71C5" w:rsidSect="00C83E65">
      <w:pgSz w:w="11906" w:h="16838"/>
      <w:pgMar w:top="851" w:right="426" w:bottom="851" w:left="142" w:header="709" w:footer="709" w:gutter="0"/>
      <w:pgBorders w:offsetFrom="page">
        <w:top w:val="single" w:sz="24" w:space="24" w:color="auto"/>
        <w:left w:val="single" w:sz="24" w:space="24" w:color="auto"/>
        <w:bottom w:val="single" w:sz="24" w:space="24" w:color="auto"/>
        <w:right w:val="single" w:sz="24" w:space="24" w:color="7030A0"/>
      </w:pgBorders>
      <w:pgNumType w:start="1"/>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Mary Fillan" w:date="2020-12-07T19:30:00Z" w:initials="MF">
    <w:p w14:paraId="64C3021A" w14:textId="28349143" w:rsidR="00722080" w:rsidRDefault="00722080">
      <w:pPr>
        <w:pStyle w:val="CommentText"/>
      </w:pPr>
      <w:r>
        <w:rPr>
          <w:rStyle w:val="CommentReference"/>
        </w:rPr>
        <w:annotationRef/>
      </w:r>
    </w:p>
  </w:comment>
  <w:comment w:id="1" w:author="Mary Fillan" w:date="2020-12-07T19:36:00Z" w:initials="MF">
    <w:p w14:paraId="59BF7AB8" w14:textId="657F8C42" w:rsidR="00722080" w:rsidRDefault="00722080">
      <w:pPr>
        <w:pStyle w:val="CommentText"/>
      </w:pPr>
      <w:r>
        <w:rPr>
          <w:rStyle w:val="CommentReference"/>
        </w:rPr>
        <w:annotationRef/>
      </w:r>
      <w:r>
        <w:t>Can you add more on for the EYFS resources bought to re resource the EYFS continuous provision KW</w:t>
      </w:r>
    </w:p>
  </w:comment>
  <w:comment w:id="2" w:author="Mary Fillan" w:date="2020-12-07T19:38:00Z" w:initials="MF">
    <w:p w14:paraId="2F654071" w14:textId="77777777" w:rsidR="00722080" w:rsidRDefault="00722080">
      <w:pPr>
        <w:pStyle w:val="CommentText"/>
      </w:pPr>
      <w:r>
        <w:rPr>
          <w:rStyle w:val="CommentReference"/>
        </w:rPr>
        <w:annotationRef/>
      </w:r>
      <w:r>
        <w:t xml:space="preserve">Now Press play to enhance curriculum due to lack of </w:t>
      </w:r>
      <w:proofErr w:type="gramStart"/>
      <w:r>
        <w:t>off site</w:t>
      </w:r>
      <w:proofErr w:type="gramEnd"/>
      <w:r>
        <w:t xml:space="preserve"> visits/visitors to school – bought for bought buildings</w:t>
      </w:r>
    </w:p>
    <w:p w14:paraId="6934B709" w14:textId="049E31E1" w:rsidR="00722080" w:rsidRDefault="00722080">
      <w:pPr>
        <w:pStyle w:val="CommentText"/>
      </w:pPr>
      <w:r>
        <w:t>It was a few thousand</w:t>
      </w:r>
    </w:p>
  </w:comment>
  <w:comment w:id="3" w:author="Mary Fillan" w:date="2020-12-07T19:45:00Z" w:initials="MF">
    <w:p w14:paraId="313FD05F" w14:textId="657DF7BC" w:rsidR="007401C1" w:rsidRDefault="007401C1">
      <w:pPr>
        <w:pStyle w:val="CommentText"/>
      </w:pPr>
      <w:r>
        <w:rPr>
          <w:rStyle w:val="CommentReference"/>
        </w:rPr>
        <w:annotationRef/>
      </w:r>
      <w:r>
        <w:t>Free breakfast club for some children</w:t>
      </w:r>
    </w:p>
    <w:p w14:paraId="2C95E34E" w14:textId="0D3DF26B" w:rsidR="007401C1" w:rsidRDefault="007401C1">
      <w:pPr>
        <w:pStyle w:val="CommentText"/>
      </w:pPr>
    </w:p>
    <w:p w14:paraId="1C89A680" w14:textId="51591A33" w:rsidR="007401C1" w:rsidRDefault="007401C1">
      <w:pPr>
        <w:pStyle w:val="CommentText"/>
      </w:pPr>
      <w:r>
        <w:t>Free tuck shop as an initiative? In response to hunger following lockdown</w:t>
      </w:r>
    </w:p>
  </w:comment>
  <w:comment w:id="4" w:author="Mary Fillan" w:date="2020-12-07T19:46:00Z" w:initials="MF">
    <w:p w14:paraId="6568E9ED" w14:textId="15CBEDA7" w:rsidR="007401C1" w:rsidRDefault="007401C1">
      <w:pPr>
        <w:pStyle w:val="CommentText"/>
      </w:pPr>
      <w:r>
        <w:rPr>
          <w:rStyle w:val="CommentReference"/>
        </w:rPr>
        <w:annotationRef/>
      </w:r>
      <w:r>
        <w:t>The price of the football coach for team building and wellbeing/behaviour support – it’s a good few thousand – Louise would know</w:t>
      </w:r>
    </w:p>
  </w:comment>
  <w:comment w:id="5" w:author="Mary Fillan" w:date="2020-12-07T19:39:00Z" w:initials="MF">
    <w:p w14:paraId="12FBD76A" w14:textId="77777777" w:rsidR="00722080" w:rsidRDefault="00722080">
      <w:pPr>
        <w:pStyle w:val="CommentText"/>
      </w:pPr>
      <w:r>
        <w:rPr>
          <w:rStyle w:val="CommentReference"/>
        </w:rPr>
        <w:annotationRef/>
      </w:r>
      <w:r>
        <w:t xml:space="preserve">Cost of work to the rainforest room – door, IWB moved etc to keep bubbles separate and </w:t>
      </w:r>
      <w:proofErr w:type="spellStart"/>
      <w:r>
        <w:t>covid</w:t>
      </w:r>
      <w:proofErr w:type="spellEnd"/>
      <w:r>
        <w:t xml:space="preserve"> secure</w:t>
      </w:r>
    </w:p>
    <w:p w14:paraId="71D31D96" w14:textId="77777777" w:rsidR="00722080" w:rsidRDefault="00722080">
      <w:pPr>
        <w:pStyle w:val="CommentText"/>
      </w:pPr>
    </w:p>
    <w:p w14:paraId="43EC360B" w14:textId="32E763F4" w:rsidR="00722080" w:rsidRDefault="00722080">
      <w:pPr>
        <w:pStyle w:val="CommentText"/>
      </w:pPr>
      <w:r>
        <w:t>Louise would know the cost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4C3021A" w15:done="0"/>
  <w15:commentEx w15:paraId="59BF7AB8" w15:done="0"/>
  <w15:commentEx w15:paraId="6934B709" w15:done="0"/>
  <w15:commentEx w15:paraId="1C89A680" w15:done="0"/>
  <w15:commentEx w15:paraId="6568E9ED" w15:done="0"/>
  <w15:commentEx w15:paraId="43EC360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4C3021A" w16cid:durableId="2379B3ED"/>
  <w16cid:commentId w16cid:paraId="59BF7AB8" w16cid:durableId="2379B3EE"/>
  <w16cid:commentId w16cid:paraId="6934B709" w16cid:durableId="2379B3F1"/>
  <w16cid:commentId w16cid:paraId="1C89A680" w16cid:durableId="2379B3F3"/>
  <w16cid:commentId w16cid:paraId="6568E9ED" w16cid:durableId="2379B3F4"/>
  <w16cid:commentId w16cid:paraId="43EC360B" w16cid:durableId="2379B3F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altName w:val="Georgia"/>
    <w:panose1 w:val="02040502050405020303"/>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213F39"/>
    <w:multiLevelType w:val="multilevel"/>
    <w:tmpl w:val="484AD28C"/>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78125E"/>
    <w:multiLevelType w:val="hybridMultilevel"/>
    <w:tmpl w:val="A138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B6E12"/>
    <w:multiLevelType w:val="multilevel"/>
    <w:tmpl w:val="CB6A196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7B365D"/>
    <w:multiLevelType w:val="multilevel"/>
    <w:tmpl w:val="7A7EC7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2D6255E"/>
    <w:multiLevelType w:val="multilevel"/>
    <w:tmpl w:val="5C2A5004"/>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1262FC2"/>
    <w:multiLevelType w:val="multilevel"/>
    <w:tmpl w:val="CB6A196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561546A"/>
    <w:multiLevelType w:val="multilevel"/>
    <w:tmpl w:val="4352F4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E40848"/>
    <w:multiLevelType w:val="hybridMultilevel"/>
    <w:tmpl w:val="0988ED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77697D"/>
    <w:multiLevelType w:val="hybridMultilevel"/>
    <w:tmpl w:val="5E4E31A8"/>
    <w:lvl w:ilvl="0" w:tplc="36F23B40">
      <w:start w:val="2"/>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3"/>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8"/>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y Fillan">
    <w15:presenceInfo w15:providerId="None" w15:userId="Mary Fill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1C5"/>
    <w:rsid w:val="00005EA3"/>
    <w:rsid w:val="00155210"/>
    <w:rsid w:val="001C71C5"/>
    <w:rsid w:val="00290979"/>
    <w:rsid w:val="002B7590"/>
    <w:rsid w:val="0037251D"/>
    <w:rsid w:val="004E03B1"/>
    <w:rsid w:val="005A1E70"/>
    <w:rsid w:val="005B4945"/>
    <w:rsid w:val="006706A3"/>
    <w:rsid w:val="006C3E11"/>
    <w:rsid w:val="00722080"/>
    <w:rsid w:val="00724D3B"/>
    <w:rsid w:val="007401C1"/>
    <w:rsid w:val="00751D13"/>
    <w:rsid w:val="007F4FCC"/>
    <w:rsid w:val="009545C3"/>
    <w:rsid w:val="00BF2591"/>
    <w:rsid w:val="00C83E65"/>
    <w:rsid w:val="00DE4FCD"/>
    <w:rsid w:val="00DF5621"/>
    <w:rsid w:val="00F55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A75D"/>
  <w15:docId w15:val="{E51B89D8-EFD8-7A4E-AE79-86361AE3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F3"/>
  </w:style>
  <w:style w:type="paragraph" w:styleId="Heading1">
    <w:name w:val="heading 1"/>
    <w:basedOn w:val="Normal"/>
    <w:next w:val="Normal"/>
    <w:link w:val="Heading1Char"/>
    <w:uiPriority w:val="9"/>
    <w:qFormat/>
    <w:rsid w:val="00B80272"/>
    <w:pPr>
      <w:pageBreakBefore/>
      <w:spacing w:after="240"/>
      <w:outlineLvl w:val="0"/>
    </w:pPr>
    <w:rPr>
      <w:rFonts w:ascii="Arial" w:eastAsia="Times New Roman" w:hAnsi="Arial" w:cs="Times New Roman"/>
      <w:b/>
      <w:color w:val="104F75"/>
      <w:sz w:val="36"/>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5"/>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tabs>
        <w:tab w:val="num" w:pos="720"/>
      </w:tabs>
      <w:overflowPunct w:val="0"/>
      <w:autoSpaceDE w:val="0"/>
      <w:autoSpaceDN w:val="0"/>
      <w:adjustRightInd w:val="0"/>
      <w:spacing w:after="240"/>
      <w:ind w:left="720" w:hanging="72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rmalWeb">
    <w:name w:val="Normal (Web)"/>
    <w:basedOn w:val="Normal"/>
    <w:uiPriority w:val="99"/>
    <w:semiHidden/>
    <w:unhideWhenUsed/>
    <w:rsid w:val="00D51B67"/>
    <w:pPr>
      <w:spacing w:before="100" w:beforeAutospacing="1" w:after="100" w:afterAutospacing="1"/>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555037">
      <w:bodyDiv w:val="1"/>
      <w:marLeft w:val="0"/>
      <w:marRight w:val="0"/>
      <w:marTop w:val="0"/>
      <w:marBottom w:val="0"/>
      <w:divBdr>
        <w:top w:val="none" w:sz="0" w:space="0" w:color="auto"/>
        <w:left w:val="none" w:sz="0" w:space="0" w:color="auto"/>
        <w:bottom w:val="none" w:sz="0" w:space="0" w:color="auto"/>
        <w:right w:val="none" w:sz="0" w:space="0" w:color="auto"/>
      </w:divBdr>
    </w:div>
    <w:div w:id="1751998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WSvYjlEDkB2WPnVXqZPOa+1ug==">AMUW2mWsgqhBKY9fG4X5XZbHI/aqCPLujJFeQowmmqkotcXMYrS7XLoMoLp7yxNqY+RK7pg/s7lAvT/f4flXzL3K1gpD1/u8UTqUeO/VSGLNgQPcTxKGMks=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Pages>
  <Words>1570</Words>
  <Characters>8325</Characters>
  <Application>Microsoft Office Word</Application>
  <DocSecurity>0</DocSecurity>
  <Lines>361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Mason</dc:creator>
  <cp:lastModifiedBy>Paul Urry</cp:lastModifiedBy>
  <cp:revision>4</cp:revision>
  <dcterms:created xsi:type="dcterms:W3CDTF">2020-12-08T08:13:00Z</dcterms:created>
  <dcterms:modified xsi:type="dcterms:W3CDTF">2020-12-09T08:48:00Z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0x0101003112E216F25EA04BBEF0EEB63E5F0CAE</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